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r w:rsidRPr="00297C0E">
        <w:rPr>
          <w:rFonts w:ascii="Times New Roman" w:eastAsia="Times New Roman" w:hAnsi="Times New Roman" w:cs="Times New Roman"/>
          <w:sz w:val="24"/>
          <w:szCs w:val="24"/>
          <w:lang w:eastAsia="ru-RU"/>
        </w:rPr>
        <w:t>УТВЕРЖДАЮ</w:t>
      </w: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r w:rsidRPr="00297C0E">
        <w:rPr>
          <w:rFonts w:ascii="Times New Roman" w:eastAsia="Times New Roman" w:hAnsi="Times New Roman" w:cs="Times New Roman"/>
          <w:sz w:val="24"/>
          <w:szCs w:val="24"/>
          <w:lang w:eastAsia="ru-RU"/>
        </w:rPr>
        <w:t xml:space="preserve">Генеральный директор </w:t>
      </w: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r w:rsidRPr="00297C0E">
        <w:rPr>
          <w:rFonts w:ascii="Times New Roman" w:eastAsia="Times New Roman" w:hAnsi="Times New Roman" w:cs="Times New Roman"/>
          <w:sz w:val="24"/>
          <w:szCs w:val="24"/>
          <w:lang w:eastAsia="ru-RU"/>
        </w:rPr>
        <w:t xml:space="preserve">ПАО "Башинформсвязь" </w:t>
      </w: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r w:rsidRPr="00297C0E">
        <w:rPr>
          <w:rFonts w:ascii="Times New Roman" w:eastAsia="Times New Roman" w:hAnsi="Times New Roman" w:cs="Times New Roman"/>
          <w:sz w:val="24"/>
          <w:szCs w:val="24"/>
          <w:lang w:eastAsia="ru-RU"/>
        </w:rPr>
        <w:t xml:space="preserve">_______________/ М.Г. </w:t>
      </w:r>
      <w:proofErr w:type="spellStart"/>
      <w:r w:rsidRPr="00297C0E">
        <w:rPr>
          <w:rFonts w:ascii="Times New Roman" w:eastAsia="Times New Roman" w:hAnsi="Times New Roman" w:cs="Times New Roman"/>
          <w:sz w:val="24"/>
          <w:szCs w:val="24"/>
          <w:lang w:eastAsia="ru-RU"/>
        </w:rPr>
        <w:t>Долгоаршинных</w:t>
      </w:r>
      <w:proofErr w:type="spellEnd"/>
      <w:r w:rsidRPr="00297C0E">
        <w:rPr>
          <w:rFonts w:ascii="Times New Roman" w:eastAsia="Times New Roman" w:hAnsi="Times New Roman" w:cs="Times New Roman"/>
          <w:sz w:val="24"/>
          <w:szCs w:val="24"/>
          <w:lang w:eastAsia="ru-RU"/>
        </w:rPr>
        <w:t xml:space="preserve"> /</w:t>
      </w: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r w:rsidRPr="00297C0E">
        <w:rPr>
          <w:rFonts w:ascii="Times New Roman" w:eastAsia="Times New Roman" w:hAnsi="Times New Roman" w:cs="Times New Roman"/>
          <w:sz w:val="24"/>
          <w:szCs w:val="24"/>
          <w:lang w:eastAsia="ru-RU"/>
        </w:rPr>
        <w:t>«__</w:t>
      </w:r>
      <w:proofErr w:type="gramStart"/>
      <w:r w:rsidRPr="00297C0E">
        <w:rPr>
          <w:rFonts w:ascii="Times New Roman" w:eastAsia="Times New Roman" w:hAnsi="Times New Roman" w:cs="Times New Roman"/>
          <w:sz w:val="24"/>
          <w:szCs w:val="24"/>
          <w:lang w:eastAsia="ru-RU"/>
        </w:rPr>
        <w:t>_»_</w:t>
      </w:r>
      <w:proofErr w:type="gramEnd"/>
      <w:r w:rsidRPr="00297C0E">
        <w:rPr>
          <w:rFonts w:ascii="Times New Roman" w:eastAsia="Times New Roman" w:hAnsi="Times New Roman" w:cs="Times New Roman"/>
          <w:sz w:val="24"/>
          <w:szCs w:val="24"/>
          <w:lang w:eastAsia="ru-RU"/>
        </w:rPr>
        <w:t>_____________ 2019 год</w:t>
      </w: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r w:rsidRPr="00297C0E">
        <w:rPr>
          <w:rFonts w:ascii="Times New Roman" w:eastAsia="Times New Roman" w:hAnsi="Times New Roman" w:cs="Times New Roman"/>
          <w:sz w:val="24"/>
          <w:szCs w:val="24"/>
          <w:lang w:eastAsia="ru-RU"/>
        </w:rPr>
        <w:t>Согласовано:</w:t>
      </w: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r w:rsidRPr="00297C0E">
        <w:rPr>
          <w:rFonts w:ascii="Times New Roman" w:eastAsia="Times New Roman" w:hAnsi="Times New Roman" w:cs="Times New Roman"/>
          <w:sz w:val="24"/>
          <w:szCs w:val="24"/>
          <w:lang w:eastAsia="ru-RU"/>
        </w:rPr>
        <w:t>Начальник ОУЗ</w:t>
      </w:r>
    </w:p>
    <w:p w:rsidR="00297C0E" w:rsidRPr="00297C0E" w:rsidRDefault="00297C0E" w:rsidP="00297C0E">
      <w:pPr>
        <w:spacing w:after="0" w:line="240" w:lineRule="auto"/>
        <w:jc w:val="right"/>
        <w:rPr>
          <w:rFonts w:ascii="Times New Roman" w:eastAsia="Times New Roman" w:hAnsi="Times New Roman" w:cs="Times New Roman"/>
          <w:sz w:val="24"/>
          <w:szCs w:val="24"/>
          <w:lang w:eastAsia="ru-RU"/>
        </w:rPr>
      </w:pPr>
    </w:p>
    <w:p w:rsidR="00E353B5" w:rsidRDefault="00297C0E" w:rsidP="00297C0E">
      <w:pPr>
        <w:spacing w:after="200" w:line="276" w:lineRule="auto"/>
        <w:jc w:val="right"/>
        <w:rPr>
          <w:rFonts w:ascii="Calibri" w:eastAsia="Calibri" w:hAnsi="Calibri" w:cs="Calibri"/>
        </w:rPr>
      </w:pPr>
      <w:r w:rsidRPr="00297C0E">
        <w:rPr>
          <w:rFonts w:ascii="Times New Roman" w:eastAsia="Times New Roman" w:hAnsi="Times New Roman" w:cs="Times New Roman"/>
          <w:sz w:val="24"/>
          <w:szCs w:val="24"/>
          <w:lang w:eastAsia="ru-RU"/>
        </w:rPr>
        <w:t>_________________ Е.А.  Андреев</w:t>
      </w:r>
    </w:p>
    <w:p w:rsidR="00081E47" w:rsidRDefault="00081E47" w:rsidP="00D36862">
      <w:pPr>
        <w:spacing w:after="200" w:line="276" w:lineRule="auto"/>
        <w:jc w:val="right"/>
        <w:rPr>
          <w:rFonts w:ascii="Calibri" w:eastAsia="Calibri" w:hAnsi="Calibri" w:cs="Calibri"/>
        </w:rPr>
      </w:pPr>
    </w:p>
    <w:p w:rsidR="00D36862" w:rsidRDefault="00D36862" w:rsidP="00E353B5">
      <w:pPr>
        <w:tabs>
          <w:tab w:val="left" w:pos="1289"/>
        </w:tabs>
        <w:spacing w:after="0" w:line="240" w:lineRule="auto"/>
        <w:rPr>
          <w:rFonts w:ascii="Times New Roman" w:eastAsia="Times New Roman" w:hAnsi="Times New Roman" w:cs="Times New Roman"/>
          <w:bCs/>
          <w:sz w:val="24"/>
          <w:szCs w:val="24"/>
          <w:lang w:eastAsia="ru-RU"/>
        </w:rPr>
      </w:pPr>
    </w:p>
    <w:p w:rsidR="00E353B5" w:rsidRPr="00E77F32" w:rsidRDefault="00E353B5" w:rsidP="00E353B5">
      <w:pPr>
        <w:tabs>
          <w:tab w:val="left" w:pos="1289"/>
        </w:tabs>
        <w:spacing w:after="0" w:line="240" w:lineRule="auto"/>
        <w:rPr>
          <w:rFonts w:ascii="Times New Roman" w:eastAsia="Times New Roman" w:hAnsi="Times New Roman" w:cs="Times New Roman"/>
          <w:b/>
          <w:sz w:val="26"/>
          <w:szCs w:val="20"/>
          <w:lang w:eastAsia="ru-RU"/>
        </w:rPr>
      </w:pPr>
      <w:r w:rsidRPr="00E353B5">
        <w:rPr>
          <w:rFonts w:ascii="Times New Roman" w:eastAsia="Times New Roman" w:hAnsi="Times New Roman" w:cs="Times New Roman"/>
          <w:bCs/>
          <w:sz w:val="24"/>
          <w:szCs w:val="24"/>
          <w:lang w:eastAsia="ru-RU"/>
        </w:rPr>
        <w:tab/>
      </w: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482D7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D36862" w:rsidRPr="00D36862">
        <w:rPr>
          <w:rFonts w:ascii="Times New Roman" w:eastAsia="Times New Roman" w:hAnsi="Times New Roman" w:cs="Times New Roman"/>
          <w:sz w:val="26"/>
          <w:szCs w:val="26"/>
          <w:lang w:eastAsia="ru-RU"/>
        </w:rPr>
        <w:t xml:space="preserve">оказание услуг по технической поддержке </w:t>
      </w:r>
      <w:proofErr w:type="spellStart"/>
      <w:r w:rsidR="00D36862" w:rsidRPr="00D36862">
        <w:rPr>
          <w:rFonts w:ascii="Times New Roman" w:eastAsia="Times New Roman" w:hAnsi="Times New Roman" w:cs="Times New Roman"/>
          <w:sz w:val="26"/>
          <w:szCs w:val="26"/>
          <w:lang w:eastAsia="ru-RU"/>
        </w:rPr>
        <w:t>VMware</w:t>
      </w:r>
      <w:proofErr w:type="spellEnd"/>
      <w:r w:rsidR="00D36862" w:rsidRPr="00D36862">
        <w:rPr>
          <w:rFonts w:ascii="Times New Roman" w:eastAsia="Times New Roman" w:hAnsi="Times New Roman" w:cs="Times New Roman"/>
          <w:sz w:val="26"/>
          <w:szCs w:val="26"/>
          <w:lang w:eastAsia="ru-RU"/>
        </w:rPr>
        <w:t xml:space="preserve"> </w:t>
      </w:r>
      <w:proofErr w:type="spellStart"/>
      <w:r w:rsidR="00D36862" w:rsidRPr="00D36862">
        <w:rPr>
          <w:rFonts w:ascii="Times New Roman" w:eastAsia="Times New Roman" w:hAnsi="Times New Roman" w:cs="Times New Roman"/>
          <w:sz w:val="26"/>
          <w:szCs w:val="26"/>
          <w:lang w:eastAsia="ru-RU"/>
        </w:rPr>
        <w:t>vSphere</w:t>
      </w:r>
      <w:proofErr w:type="spellEnd"/>
      <w:r w:rsidR="00D36862" w:rsidRPr="00D36862">
        <w:rPr>
          <w:rFonts w:ascii="Times New Roman" w:eastAsia="Times New Roman" w:hAnsi="Times New Roman" w:cs="Times New Roman"/>
          <w:sz w:val="26"/>
          <w:szCs w:val="26"/>
          <w:lang w:eastAsia="ru-RU"/>
        </w:rPr>
        <w:t xml:space="preserve"> 6 </w:t>
      </w:r>
      <w:proofErr w:type="spellStart"/>
      <w:r w:rsidR="00D36862" w:rsidRPr="00D36862">
        <w:rPr>
          <w:rFonts w:ascii="Times New Roman" w:eastAsia="Times New Roman" w:hAnsi="Times New Roman" w:cs="Times New Roman"/>
          <w:sz w:val="26"/>
          <w:szCs w:val="26"/>
          <w:lang w:eastAsia="ru-RU"/>
        </w:rPr>
        <w:t>Enterprise</w:t>
      </w:r>
      <w:proofErr w:type="spellEnd"/>
      <w:r w:rsidR="00D36862" w:rsidRPr="00D36862">
        <w:rPr>
          <w:rFonts w:ascii="Times New Roman" w:eastAsia="Times New Roman" w:hAnsi="Times New Roman" w:cs="Times New Roman"/>
          <w:sz w:val="26"/>
          <w:szCs w:val="26"/>
          <w:lang w:eastAsia="ru-RU"/>
        </w:rPr>
        <w:t xml:space="preserve"> </w:t>
      </w:r>
      <w:proofErr w:type="spellStart"/>
      <w:r w:rsidR="00D36862" w:rsidRPr="00D36862">
        <w:rPr>
          <w:rFonts w:ascii="Times New Roman" w:eastAsia="Times New Roman" w:hAnsi="Times New Roman" w:cs="Times New Roman"/>
          <w:sz w:val="26"/>
          <w:szCs w:val="26"/>
          <w:lang w:eastAsia="ru-RU"/>
        </w:rPr>
        <w:t>Plus</w:t>
      </w:r>
      <w:proofErr w:type="spellEnd"/>
    </w:p>
    <w:p w:rsidR="00D36862" w:rsidRPr="00E353B5" w:rsidRDefault="00D36862"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5-16T00:00:00Z">
          <w:dateFormat w:val="«dd» MMMM yyyy 'года'"/>
          <w:lid w:val="ru-RU"/>
          <w:storeMappedDataAs w:val="dateTime"/>
          <w:calendar w:val="gregorian"/>
        </w:date>
      </w:sdtPr>
      <w:sdtEndPr/>
      <w:sdtContent>
        <w:p w:rsidR="00E353B5" w:rsidRPr="00E353B5" w:rsidRDefault="000B1F6A"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мая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D36862" w:rsidRDefault="00D36862" w:rsidP="00E353B5">
      <w:pPr>
        <w:snapToGrid w:val="0"/>
        <w:spacing w:after="0" w:line="240" w:lineRule="auto"/>
        <w:jc w:val="center"/>
        <w:rPr>
          <w:rFonts w:ascii="Times New Roman" w:eastAsia="Times New Roman" w:hAnsi="Times New Roman" w:cs="Times New Roman"/>
          <w:b/>
          <w:sz w:val="24"/>
          <w:szCs w:val="24"/>
          <w:lang w:eastAsia="ru-RU"/>
        </w:rPr>
      </w:pPr>
    </w:p>
    <w:p w:rsidR="00D36862" w:rsidRDefault="00D36862" w:rsidP="00E353B5">
      <w:pPr>
        <w:snapToGrid w:val="0"/>
        <w:spacing w:after="0" w:line="240" w:lineRule="auto"/>
        <w:jc w:val="center"/>
        <w:rPr>
          <w:rFonts w:ascii="Times New Roman" w:eastAsia="Times New Roman" w:hAnsi="Times New Roman" w:cs="Times New Roman"/>
          <w:b/>
          <w:sz w:val="24"/>
          <w:szCs w:val="24"/>
          <w:lang w:eastAsia="ru-RU"/>
        </w:rPr>
      </w:pPr>
    </w:p>
    <w:p w:rsidR="00D36862" w:rsidRDefault="00D36862" w:rsidP="00E353B5">
      <w:pPr>
        <w:snapToGrid w:val="0"/>
        <w:spacing w:after="0" w:line="240" w:lineRule="auto"/>
        <w:jc w:val="center"/>
        <w:rPr>
          <w:rFonts w:ascii="Times New Roman" w:eastAsia="Times New Roman" w:hAnsi="Times New Roman" w:cs="Times New Roman"/>
          <w:b/>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F26F90">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26F90"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F26F90"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F26F90"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hyperlink>
      <w:r w:rsidR="00AF3893">
        <w:rPr>
          <w:rFonts w:ascii="Times New Roman" w:eastAsia="Times New Roman" w:hAnsi="Times New Roman" w:cs="Times New Roman"/>
          <w:noProof/>
          <w:sz w:val="24"/>
          <w:szCs w:val="24"/>
          <w:lang w:eastAsia="ru-RU"/>
        </w:rPr>
        <w:t>28</w:t>
      </w:r>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F26F9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D36862" w:rsidRPr="00D36862">
        <w:rPr>
          <w:rFonts w:ascii="Times New Roman" w:eastAsia="Times New Roman" w:hAnsi="Times New Roman" w:cs="Times New Roman"/>
          <w:sz w:val="24"/>
          <w:szCs w:val="24"/>
          <w:lang w:eastAsia="ru-RU"/>
        </w:rPr>
        <w:t xml:space="preserve">оказание услуг по технической поддержке </w:t>
      </w:r>
      <w:proofErr w:type="spellStart"/>
      <w:r w:rsidR="00D36862" w:rsidRPr="00D36862">
        <w:rPr>
          <w:rFonts w:ascii="Times New Roman" w:eastAsia="Times New Roman" w:hAnsi="Times New Roman" w:cs="Times New Roman"/>
          <w:sz w:val="24"/>
          <w:szCs w:val="24"/>
          <w:lang w:eastAsia="ru-RU"/>
        </w:rPr>
        <w:t>VMware</w:t>
      </w:r>
      <w:proofErr w:type="spellEnd"/>
      <w:r w:rsidR="00D36862" w:rsidRPr="00D36862">
        <w:rPr>
          <w:rFonts w:ascii="Times New Roman" w:eastAsia="Times New Roman" w:hAnsi="Times New Roman" w:cs="Times New Roman"/>
          <w:sz w:val="24"/>
          <w:szCs w:val="24"/>
          <w:lang w:eastAsia="ru-RU"/>
        </w:rPr>
        <w:t xml:space="preserve"> </w:t>
      </w:r>
      <w:proofErr w:type="spellStart"/>
      <w:r w:rsidR="00D36862" w:rsidRPr="00D36862">
        <w:rPr>
          <w:rFonts w:ascii="Times New Roman" w:eastAsia="Times New Roman" w:hAnsi="Times New Roman" w:cs="Times New Roman"/>
          <w:sz w:val="24"/>
          <w:szCs w:val="24"/>
          <w:lang w:eastAsia="ru-RU"/>
        </w:rPr>
        <w:t>vSphere</w:t>
      </w:r>
      <w:proofErr w:type="spellEnd"/>
      <w:r w:rsidR="00D36862" w:rsidRPr="00D36862">
        <w:rPr>
          <w:rFonts w:ascii="Times New Roman" w:eastAsia="Times New Roman" w:hAnsi="Times New Roman" w:cs="Times New Roman"/>
          <w:sz w:val="24"/>
          <w:szCs w:val="24"/>
          <w:lang w:eastAsia="ru-RU"/>
        </w:rPr>
        <w:t xml:space="preserve"> 6 </w:t>
      </w:r>
      <w:proofErr w:type="spellStart"/>
      <w:r w:rsidR="00D36862" w:rsidRPr="00D36862">
        <w:rPr>
          <w:rFonts w:ascii="Times New Roman" w:eastAsia="Times New Roman" w:hAnsi="Times New Roman" w:cs="Times New Roman"/>
          <w:sz w:val="24"/>
          <w:szCs w:val="24"/>
          <w:lang w:eastAsia="ru-RU"/>
        </w:rPr>
        <w:t>Enterprise</w:t>
      </w:r>
      <w:proofErr w:type="spellEnd"/>
      <w:r w:rsidR="00D36862" w:rsidRPr="00D36862">
        <w:rPr>
          <w:rFonts w:ascii="Times New Roman" w:eastAsia="Times New Roman" w:hAnsi="Times New Roman" w:cs="Times New Roman"/>
          <w:sz w:val="24"/>
          <w:szCs w:val="24"/>
          <w:lang w:eastAsia="ru-RU"/>
        </w:rPr>
        <w:t xml:space="preserve"> </w:t>
      </w:r>
      <w:proofErr w:type="spellStart"/>
      <w:r w:rsidR="00D36862" w:rsidRPr="00D36862">
        <w:rPr>
          <w:rFonts w:ascii="Times New Roman" w:eastAsia="Times New Roman" w:hAnsi="Times New Roman" w:cs="Times New Roman"/>
          <w:sz w:val="24"/>
          <w:szCs w:val="24"/>
          <w:lang w:eastAsia="ru-RU"/>
        </w:rPr>
        <w:t>Plus</w:t>
      </w:r>
      <w:proofErr w:type="spellEnd"/>
      <w:r w:rsidR="00D36862" w:rsidRPr="00D36862">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D36862"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Default="00D36862" w:rsidP="00E353B5">
            <w:pPr>
              <w:pStyle w:val="Default"/>
              <w:jc w:val="both"/>
              <w:rPr>
                <w:iCs/>
              </w:rPr>
            </w:pPr>
            <w:r w:rsidRPr="00D36862">
              <w:rPr>
                <w:iCs/>
              </w:rPr>
              <w:t>Хасанов Марат Рашитович</w:t>
            </w:r>
          </w:p>
          <w:p w:rsidR="00E353B5" w:rsidRPr="004D39F1"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4D39F1">
              <w:rPr>
                <w:rFonts w:ascii="Times New Roman" w:hAnsi="Times New Roman" w:cs="Times New Roman"/>
                <w:iCs/>
              </w:rPr>
              <w:t>. + 7 (347) 221-5</w:t>
            </w:r>
            <w:r w:rsidR="00D36862" w:rsidRPr="004D39F1">
              <w:rPr>
                <w:rFonts w:ascii="Times New Roman" w:hAnsi="Times New Roman" w:cs="Times New Roman"/>
                <w:iCs/>
              </w:rPr>
              <w:t>6</w:t>
            </w:r>
            <w:r w:rsidRPr="004D39F1">
              <w:rPr>
                <w:rFonts w:ascii="Times New Roman" w:hAnsi="Times New Roman" w:cs="Times New Roman"/>
                <w:iCs/>
              </w:rPr>
              <w:t>-</w:t>
            </w:r>
            <w:r w:rsidR="00D36862" w:rsidRPr="004D39F1">
              <w:rPr>
                <w:rFonts w:ascii="Times New Roman" w:hAnsi="Times New Roman" w:cs="Times New Roman"/>
                <w:iCs/>
              </w:rPr>
              <w:t>40</w:t>
            </w:r>
            <w:r w:rsidRPr="004D39F1">
              <w:rPr>
                <w:rFonts w:ascii="Times New Roman" w:hAnsi="Times New Roman" w:cs="Times New Roman"/>
                <w:iCs/>
              </w:rPr>
              <w:t xml:space="preserve">, </w:t>
            </w:r>
            <w:r w:rsidRPr="005B237E">
              <w:rPr>
                <w:rFonts w:ascii="Times New Roman" w:hAnsi="Times New Roman" w:cs="Times New Roman"/>
                <w:iCs/>
                <w:lang w:val="en-US"/>
              </w:rPr>
              <w:t>e</w:t>
            </w:r>
            <w:r w:rsidRPr="004D39F1">
              <w:rPr>
                <w:rFonts w:ascii="Times New Roman" w:hAnsi="Times New Roman" w:cs="Times New Roman"/>
                <w:iCs/>
              </w:rPr>
              <w:t>-</w:t>
            </w:r>
            <w:r w:rsidRPr="005B237E">
              <w:rPr>
                <w:rFonts w:ascii="Times New Roman" w:hAnsi="Times New Roman" w:cs="Times New Roman"/>
                <w:iCs/>
                <w:lang w:val="en-US"/>
              </w:rPr>
              <w:t>mail</w:t>
            </w:r>
            <w:r w:rsidRPr="004D39F1">
              <w:rPr>
                <w:rFonts w:ascii="Times New Roman" w:hAnsi="Times New Roman" w:cs="Times New Roman"/>
                <w:iCs/>
              </w:rPr>
              <w:t xml:space="preserve">: </w:t>
            </w:r>
            <w:proofErr w:type="spellStart"/>
            <w:r w:rsidR="00D36862" w:rsidRPr="00D36862">
              <w:rPr>
                <w:rStyle w:val="a3"/>
                <w:rFonts w:ascii="Times New Roman" w:eastAsia="Calibri" w:hAnsi="Times New Roman" w:cs="Times New Roman"/>
                <w:sz w:val="24"/>
                <w:szCs w:val="24"/>
                <w:lang w:val="en-US"/>
              </w:rPr>
              <w:t>marat</w:t>
            </w:r>
            <w:proofErr w:type="spellEnd"/>
            <w:r w:rsidR="00D36862" w:rsidRPr="004D39F1">
              <w:rPr>
                <w:rStyle w:val="a3"/>
                <w:rFonts w:ascii="Times New Roman" w:eastAsia="Calibri" w:hAnsi="Times New Roman" w:cs="Times New Roman"/>
                <w:sz w:val="24"/>
                <w:szCs w:val="24"/>
              </w:rPr>
              <w:t>@</w:t>
            </w:r>
            <w:proofErr w:type="spellStart"/>
            <w:r w:rsidR="00D36862" w:rsidRPr="00D36862">
              <w:rPr>
                <w:rStyle w:val="a3"/>
                <w:rFonts w:ascii="Times New Roman" w:eastAsia="Calibri" w:hAnsi="Times New Roman" w:cs="Times New Roman"/>
                <w:sz w:val="24"/>
                <w:szCs w:val="24"/>
                <w:lang w:val="en-US"/>
              </w:rPr>
              <w:t>bashtel</w:t>
            </w:r>
            <w:proofErr w:type="spellEnd"/>
            <w:r w:rsidR="00D36862" w:rsidRPr="004D39F1">
              <w:rPr>
                <w:rStyle w:val="a3"/>
                <w:rFonts w:ascii="Times New Roman" w:eastAsia="Calibri" w:hAnsi="Times New Roman" w:cs="Times New Roman"/>
                <w:sz w:val="24"/>
                <w:szCs w:val="24"/>
              </w:rPr>
              <w:t>.</w:t>
            </w:r>
            <w:proofErr w:type="spellStart"/>
            <w:r w:rsidR="00D36862" w:rsidRPr="00D36862">
              <w:rPr>
                <w:rStyle w:val="a3"/>
                <w:rFonts w:ascii="Times New Roman" w:eastAsia="Calibri" w:hAnsi="Times New Roman" w:cs="Times New Roman"/>
                <w:sz w:val="24"/>
                <w:szCs w:val="24"/>
                <w:lang w:val="en-US"/>
              </w:rPr>
              <w:t>ru</w:t>
            </w:r>
            <w:proofErr w:type="spellEnd"/>
            <w:r w:rsidR="00D36862" w:rsidRPr="004D39F1">
              <w:rPr>
                <w:rStyle w:val="a3"/>
                <w:rFonts w:ascii="Times New Roman" w:eastAsia="Calibri" w:hAnsi="Times New Roman" w:cs="Times New Roman"/>
                <w:sz w:val="24"/>
                <w:szCs w:val="24"/>
              </w:rPr>
              <w:t xml:space="preserve"> </w:t>
            </w: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D36862"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36862">
              <w:rPr>
                <w:rFonts w:ascii="Times New Roman" w:eastAsia="Times New Roman" w:hAnsi="Times New Roman" w:cs="Times New Roman"/>
                <w:iCs/>
                <w:sz w:val="24"/>
                <w:szCs w:val="24"/>
                <w:lang w:eastAsia="ru-RU"/>
              </w:rPr>
              <w:t xml:space="preserve">оказание услуг по технической поддержке </w:t>
            </w:r>
            <w:proofErr w:type="spellStart"/>
            <w:r w:rsidRPr="00D36862">
              <w:rPr>
                <w:rFonts w:ascii="Times New Roman" w:eastAsia="Times New Roman" w:hAnsi="Times New Roman" w:cs="Times New Roman"/>
                <w:iCs/>
                <w:sz w:val="24"/>
                <w:szCs w:val="24"/>
                <w:lang w:eastAsia="ru-RU"/>
              </w:rPr>
              <w:t>VMware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vSphere</w:t>
            </w:r>
            <w:proofErr w:type="spellEnd"/>
            <w:r w:rsidRPr="00D36862">
              <w:rPr>
                <w:rFonts w:ascii="Times New Roman" w:eastAsia="Times New Roman" w:hAnsi="Times New Roman" w:cs="Times New Roman"/>
                <w:iCs/>
                <w:sz w:val="24"/>
                <w:szCs w:val="24"/>
                <w:lang w:eastAsia="ru-RU"/>
              </w:rPr>
              <w:t xml:space="preserve"> 6 </w:t>
            </w:r>
            <w:proofErr w:type="spellStart"/>
            <w:r w:rsidRPr="00D36862">
              <w:rPr>
                <w:rFonts w:ascii="Times New Roman" w:eastAsia="Times New Roman" w:hAnsi="Times New Roman" w:cs="Times New Roman"/>
                <w:iCs/>
                <w:sz w:val="24"/>
                <w:szCs w:val="24"/>
                <w:lang w:eastAsia="ru-RU"/>
              </w:rPr>
              <w:t>Enterprise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Plus</w:t>
            </w:r>
            <w:proofErr w:type="spellEnd"/>
            <w:r w:rsidR="00E353B5">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D39F1" w:rsidRPr="004D39F1">
              <w:rPr>
                <w:rFonts w:ascii="Times New Roman" w:eastAsia="Calibri" w:hAnsi="Times New Roman" w:cs="Times New Roman"/>
                <w:iCs/>
                <w:sz w:val="24"/>
                <w:szCs w:val="24"/>
              </w:rPr>
              <w:t>5</w:t>
            </w:r>
            <w:r w:rsidR="004D39F1">
              <w:rPr>
                <w:rFonts w:ascii="Times New Roman" w:eastAsia="Calibri" w:hAnsi="Times New Roman" w:cs="Times New Roman"/>
                <w:iCs/>
                <w:sz w:val="24"/>
                <w:szCs w:val="24"/>
              </w:rPr>
              <w:t xml:space="preserve"> </w:t>
            </w:r>
            <w:r w:rsidR="004D39F1" w:rsidRPr="004D39F1">
              <w:rPr>
                <w:rFonts w:ascii="Times New Roman" w:eastAsia="Calibri" w:hAnsi="Times New Roman" w:cs="Times New Roman"/>
                <w:iCs/>
                <w:sz w:val="24"/>
                <w:szCs w:val="24"/>
              </w:rPr>
              <w:t>464</w:t>
            </w:r>
            <w:r w:rsidR="004D39F1">
              <w:rPr>
                <w:rFonts w:ascii="Times New Roman" w:eastAsia="Calibri" w:hAnsi="Times New Roman" w:cs="Times New Roman"/>
                <w:iCs/>
                <w:sz w:val="24"/>
                <w:szCs w:val="24"/>
              </w:rPr>
              <w:t> </w:t>
            </w:r>
            <w:r w:rsidR="004D39F1" w:rsidRPr="004D39F1">
              <w:rPr>
                <w:rFonts w:ascii="Times New Roman" w:eastAsia="Calibri" w:hAnsi="Times New Roman" w:cs="Times New Roman"/>
                <w:iCs/>
                <w:sz w:val="24"/>
                <w:szCs w:val="24"/>
              </w:rPr>
              <w:t>537</w:t>
            </w:r>
            <w:r w:rsidR="004D39F1">
              <w:rPr>
                <w:rFonts w:ascii="Times New Roman" w:eastAsia="Calibri" w:hAnsi="Times New Roman" w:cs="Times New Roman"/>
                <w:iCs/>
                <w:sz w:val="24"/>
                <w:szCs w:val="24"/>
              </w:rPr>
              <w:t>,</w:t>
            </w:r>
            <w:r w:rsidR="004D39F1" w:rsidRPr="004D39F1">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w:t>
            </w:r>
            <w:r w:rsidR="004D39F1">
              <w:rPr>
                <w:rFonts w:ascii="Times New Roman" w:eastAsia="Calibri" w:hAnsi="Times New Roman" w:cs="Times New Roman"/>
                <w:iCs/>
                <w:sz w:val="24"/>
                <w:szCs w:val="24"/>
              </w:rPr>
              <w:t xml:space="preserve">Пять </w:t>
            </w:r>
            <w:r>
              <w:rPr>
                <w:rFonts w:ascii="Times New Roman" w:eastAsia="Calibri" w:hAnsi="Times New Roman" w:cs="Times New Roman"/>
                <w:iCs/>
                <w:sz w:val="24"/>
                <w:szCs w:val="24"/>
              </w:rPr>
              <w:t>миллион</w:t>
            </w:r>
            <w:r w:rsidR="004D39F1">
              <w:rPr>
                <w:rFonts w:ascii="Times New Roman" w:eastAsia="Calibri" w:hAnsi="Times New Roman" w:cs="Times New Roman"/>
                <w:iCs/>
                <w:sz w:val="24"/>
                <w:szCs w:val="24"/>
              </w:rPr>
              <w:t>ов</w:t>
            </w:r>
            <w:r w:rsidR="00482D75">
              <w:rPr>
                <w:rFonts w:ascii="Times New Roman" w:eastAsia="Calibri" w:hAnsi="Times New Roman" w:cs="Times New Roman"/>
                <w:iCs/>
                <w:sz w:val="24"/>
                <w:szCs w:val="24"/>
              </w:rPr>
              <w:t xml:space="preserve"> </w:t>
            </w:r>
            <w:r w:rsidR="004D39F1">
              <w:rPr>
                <w:rFonts w:ascii="Times New Roman" w:eastAsia="Calibri" w:hAnsi="Times New Roman" w:cs="Times New Roman"/>
                <w:iCs/>
                <w:sz w:val="24"/>
                <w:szCs w:val="24"/>
              </w:rPr>
              <w:t xml:space="preserve">четыреста шестьдесят четыре </w:t>
            </w:r>
            <w:r w:rsidR="00482D75">
              <w:rPr>
                <w:rFonts w:ascii="Times New Roman" w:eastAsia="Calibri" w:hAnsi="Times New Roman" w:cs="Times New Roman"/>
                <w:iCs/>
                <w:sz w:val="24"/>
                <w:szCs w:val="24"/>
              </w:rPr>
              <w:t>тысяч</w:t>
            </w:r>
            <w:r w:rsidR="004D39F1">
              <w:rPr>
                <w:rFonts w:ascii="Times New Roman" w:eastAsia="Calibri" w:hAnsi="Times New Roman" w:cs="Times New Roman"/>
                <w:iCs/>
                <w:sz w:val="24"/>
                <w:szCs w:val="24"/>
              </w:rPr>
              <w:t>и пятьсот тридцать семь</w:t>
            </w:r>
            <w:r w:rsidRPr="00E353B5">
              <w:rPr>
                <w:rFonts w:ascii="Times New Roman" w:eastAsia="Calibri" w:hAnsi="Times New Roman" w:cs="Times New Roman"/>
                <w:iCs/>
                <w:sz w:val="24"/>
                <w:szCs w:val="24"/>
              </w:rPr>
              <w:t xml:space="preserve">) рублей </w:t>
            </w:r>
            <w:r w:rsidR="004D39F1">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4D39F1">
              <w:rPr>
                <w:rFonts w:ascii="Times New Roman" w:eastAsia="Calibri" w:hAnsi="Times New Roman" w:cs="Times New Roman"/>
                <w:iCs/>
                <w:sz w:val="24"/>
                <w:szCs w:val="24"/>
              </w:rPr>
              <w:t>910 756,26</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4D39F1">
              <w:rPr>
                <w:rFonts w:ascii="Times New Roman" w:eastAsia="Calibri" w:hAnsi="Times New Roman" w:cs="Times New Roman"/>
                <w:iCs/>
                <w:sz w:val="24"/>
                <w:szCs w:val="24"/>
              </w:rPr>
              <w:t xml:space="preserve">Девятьсот десять </w:t>
            </w:r>
            <w:r>
              <w:rPr>
                <w:rFonts w:ascii="Times New Roman" w:eastAsia="Calibri" w:hAnsi="Times New Roman" w:cs="Times New Roman"/>
                <w:iCs/>
                <w:sz w:val="24"/>
                <w:szCs w:val="24"/>
              </w:rPr>
              <w:t>тысяч</w:t>
            </w:r>
            <w:r w:rsidR="004D39F1">
              <w:rPr>
                <w:rFonts w:ascii="Times New Roman" w:eastAsia="Calibri" w:hAnsi="Times New Roman" w:cs="Times New Roman"/>
                <w:iCs/>
                <w:sz w:val="24"/>
                <w:szCs w:val="24"/>
              </w:rPr>
              <w:t xml:space="preserve"> семьсот пятьдесят шесть</w:t>
            </w:r>
            <w:r w:rsidRPr="00E353B5">
              <w:rPr>
                <w:rFonts w:ascii="Times New Roman" w:eastAsia="Calibri" w:hAnsi="Times New Roman" w:cs="Times New Roman"/>
                <w:iCs/>
                <w:sz w:val="24"/>
                <w:szCs w:val="24"/>
              </w:rPr>
              <w:t xml:space="preserve">) рублей </w:t>
            </w:r>
            <w:r w:rsidR="004D39F1">
              <w:rPr>
                <w:rFonts w:ascii="Times New Roman" w:eastAsia="Calibri" w:hAnsi="Times New Roman" w:cs="Times New Roman"/>
                <w:iCs/>
                <w:sz w:val="24"/>
                <w:szCs w:val="24"/>
              </w:rPr>
              <w:t>26</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4D39F1">
              <w:rPr>
                <w:rFonts w:ascii="Times New Roman" w:eastAsia="Times New Roman" w:hAnsi="Times New Roman" w:cs="Times New Roman"/>
                <w:iCs/>
                <w:sz w:val="24"/>
                <w:szCs w:val="24"/>
                <w:lang w:eastAsia="ru-RU"/>
              </w:rPr>
              <w:t>4 553 781</w:t>
            </w:r>
            <w:r>
              <w:rPr>
                <w:rFonts w:ascii="Times New Roman" w:eastAsia="Times New Roman" w:hAnsi="Times New Roman" w:cs="Times New Roman"/>
                <w:iCs/>
                <w:sz w:val="24"/>
                <w:szCs w:val="24"/>
                <w:lang w:eastAsia="ru-RU"/>
              </w:rPr>
              <w:t>,</w:t>
            </w:r>
            <w:r w:rsidR="004D39F1">
              <w:rPr>
                <w:rFonts w:ascii="Times New Roman" w:eastAsia="Times New Roman" w:hAnsi="Times New Roman" w:cs="Times New Roman"/>
                <w:iCs/>
                <w:sz w:val="24"/>
                <w:szCs w:val="24"/>
                <w:lang w:eastAsia="ru-RU"/>
              </w:rPr>
              <w:t>29</w:t>
            </w:r>
            <w:r w:rsidRPr="00E353B5">
              <w:rPr>
                <w:rFonts w:ascii="Times New Roman" w:eastAsia="Times New Roman" w:hAnsi="Times New Roman" w:cs="Times New Roman"/>
                <w:iCs/>
                <w:sz w:val="24"/>
                <w:szCs w:val="24"/>
                <w:lang w:eastAsia="ru-RU"/>
              </w:rPr>
              <w:t xml:space="preserve"> (</w:t>
            </w:r>
            <w:r w:rsidR="004D39F1">
              <w:rPr>
                <w:rFonts w:ascii="Times New Roman" w:eastAsia="Times New Roman" w:hAnsi="Times New Roman" w:cs="Times New Roman"/>
                <w:iCs/>
                <w:sz w:val="24"/>
                <w:szCs w:val="24"/>
                <w:lang w:eastAsia="ru-RU"/>
              </w:rPr>
              <w:t>Четыре</w:t>
            </w:r>
            <w:r w:rsidR="00482D75">
              <w:rPr>
                <w:rFonts w:ascii="Times New Roman" w:eastAsia="Times New Roman" w:hAnsi="Times New Roman" w:cs="Times New Roman"/>
                <w:iCs/>
                <w:sz w:val="24"/>
                <w:szCs w:val="24"/>
                <w:lang w:eastAsia="ru-RU"/>
              </w:rPr>
              <w:t xml:space="preserve"> миллион</w:t>
            </w:r>
            <w:r w:rsidR="004D39F1">
              <w:rPr>
                <w:rFonts w:ascii="Times New Roman" w:eastAsia="Times New Roman" w:hAnsi="Times New Roman" w:cs="Times New Roman"/>
                <w:iCs/>
                <w:sz w:val="24"/>
                <w:szCs w:val="24"/>
                <w:lang w:eastAsia="ru-RU"/>
              </w:rPr>
              <w:t xml:space="preserve">а пятьсот пятьдесят три </w:t>
            </w:r>
            <w:r>
              <w:rPr>
                <w:rFonts w:ascii="Times New Roman" w:eastAsia="Times New Roman" w:hAnsi="Times New Roman" w:cs="Times New Roman"/>
                <w:iCs/>
                <w:sz w:val="24"/>
                <w:szCs w:val="24"/>
                <w:lang w:eastAsia="ru-RU"/>
              </w:rPr>
              <w:t>тысяч</w:t>
            </w:r>
            <w:r w:rsidR="004D39F1">
              <w:rPr>
                <w:rFonts w:ascii="Times New Roman" w:eastAsia="Times New Roman" w:hAnsi="Times New Roman" w:cs="Times New Roman"/>
                <w:iCs/>
                <w:sz w:val="24"/>
                <w:szCs w:val="24"/>
                <w:lang w:eastAsia="ru-RU"/>
              </w:rPr>
              <w:t>и семьсот восемьдесят один</w:t>
            </w:r>
            <w:r w:rsidRPr="00E353B5">
              <w:rPr>
                <w:rFonts w:ascii="Times New Roman" w:eastAsia="Times New Roman" w:hAnsi="Times New Roman" w:cs="Times New Roman"/>
                <w:iCs/>
                <w:sz w:val="24"/>
                <w:szCs w:val="24"/>
                <w:lang w:eastAsia="ru-RU"/>
              </w:rPr>
              <w:t>) рубл</w:t>
            </w:r>
            <w:r w:rsidR="004D39F1">
              <w:rPr>
                <w:rFonts w:ascii="Times New Roman" w:eastAsia="Times New Roman" w:hAnsi="Times New Roman" w:cs="Times New Roman"/>
                <w:iCs/>
                <w:sz w:val="24"/>
                <w:szCs w:val="24"/>
                <w:lang w:eastAsia="ru-RU"/>
              </w:rPr>
              <w:t>ь</w:t>
            </w:r>
            <w:r w:rsidRPr="00E353B5">
              <w:rPr>
                <w:rFonts w:ascii="Times New Roman" w:eastAsia="Times New Roman" w:hAnsi="Times New Roman" w:cs="Times New Roman"/>
                <w:iCs/>
                <w:sz w:val="24"/>
                <w:szCs w:val="24"/>
                <w:lang w:eastAsia="ru-RU"/>
              </w:rPr>
              <w:t xml:space="preserve"> </w:t>
            </w:r>
            <w:r w:rsidR="004D39F1">
              <w:rPr>
                <w:rFonts w:ascii="Times New Roman" w:eastAsia="Times New Roman" w:hAnsi="Times New Roman" w:cs="Times New Roman"/>
                <w:iCs/>
                <w:sz w:val="24"/>
                <w:szCs w:val="24"/>
                <w:lang w:eastAsia="ru-RU"/>
              </w:rPr>
              <w:t>29</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07194F">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 </w:t>
            </w:r>
            <w:r w:rsidR="0007194F" w:rsidRPr="0007194F">
              <w:rPr>
                <w:rFonts w:ascii="Times New Roman" w:eastAsia="Times New Roman" w:hAnsi="Times New Roman" w:cs="Times New Roman"/>
                <w:iCs/>
                <w:sz w:val="24"/>
                <w:szCs w:val="24"/>
                <w:lang w:eastAsia="ru-RU"/>
              </w:rPr>
              <w:t>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F26F90"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6-03T00:00:00Z">
                  <w:dateFormat w:val="«dd» MMMM yyyy 'года'"/>
                  <w:lid w:val="ru-RU"/>
                  <w:storeMappedDataAs w:val="dateTime"/>
                  <w:calendar w:val="gregorian"/>
                </w:date>
              </w:sdtPr>
              <w:sdtEndPr/>
              <w:sdtContent>
                <w:r w:rsidR="000B1F6A">
                  <w:rPr>
                    <w:rFonts w:ascii="Times New Roman" w:eastAsia="Calibri" w:hAnsi="Times New Roman" w:cs="Times New Roman"/>
                    <w:color w:val="000000"/>
                    <w:sz w:val="24"/>
                    <w:szCs w:val="24"/>
                  </w:rPr>
                  <w:t>«03» июня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E353B5" w:rsidP="000B1F6A">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w:t>
            </w:r>
            <w:r w:rsidR="000B1F6A">
              <w:rPr>
                <w:rFonts w:ascii="Times New Roman" w:eastAsia="Calibri" w:hAnsi="Times New Roman" w:cs="Times New Roman"/>
                <w:iCs/>
                <w:color w:val="000000"/>
                <w:sz w:val="24"/>
                <w:szCs w:val="24"/>
              </w:rPr>
              <w:t>03</w:t>
            </w:r>
            <w:r w:rsidRPr="00E353B5">
              <w:rPr>
                <w:rFonts w:ascii="Times New Roman" w:eastAsia="Calibri" w:hAnsi="Times New Roman" w:cs="Times New Roman"/>
                <w:iCs/>
                <w:color w:val="000000"/>
                <w:sz w:val="24"/>
                <w:szCs w:val="24"/>
              </w:rPr>
              <w:t xml:space="preserve">» </w:t>
            </w:r>
            <w:r w:rsidR="000B1F6A">
              <w:rPr>
                <w:rFonts w:ascii="Times New Roman" w:eastAsia="Calibri" w:hAnsi="Times New Roman" w:cs="Times New Roman"/>
                <w:iCs/>
                <w:color w:val="000000"/>
                <w:sz w:val="24"/>
                <w:szCs w:val="24"/>
              </w:rPr>
              <w:t xml:space="preserve">июня </w:t>
            </w:r>
            <w:r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6-06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«06» июня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6-10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«10» июня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6-13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«13» июня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F26F90">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482D75" w:rsidRDefault="00E353B5" w:rsidP="00E353B5">
      <w:pPr>
        <w:spacing w:after="0" w:line="240" w:lineRule="auto"/>
        <w:ind w:firstLine="567"/>
        <w:jc w:val="both"/>
        <w:rPr>
          <w:rFonts w:ascii="Times New Roman" w:eastAsia="Times New Roman" w:hAnsi="Times New Roman" w:cs="Times New Roman"/>
          <w:szCs w:val="24"/>
          <w:lang w:eastAsia="ru-RU"/>
        </w:rPr>
      </w:pPr>
      <w:r w:rsidRPr="00482D75">
        <w:rPr>
          <w:rFonts w:ascii="Times New Roman" w:eastAsia="Times New Roman" w:hAnsi="Times New Roman" w:cs="Times New Roman"/>
          <w:b/>
          <w:sz w:val="24"/>
          <w:szCs w:val="26"/>
          <w:lang w:eastAsia="ru-RU"/>
        </w:rPr>
        <w:t>Единая информационная система (либо «ЕИС»)</w:t>
      </w:r>
      <w:r w:rsidRPr="00482D75">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482D75">
          <w:rPr>
            <w:rFonts w:ascii="Times New Roman" w:eastAsia="Times New Roman" w:hAnsi="Times New Roman" w:cs="Times New Roman"/>
            <w:color w:val="0000FF"/>
            <w:sz w:val="24"/>
            <w:szCs w:val="26"/>
            <w:u w:val="single"/>
            <w:lang w:eastAsia="ru-RU"/>
          </w:rPr>
          <w:t>www.zakupki.gov.ru</w:t>
        </w:r>
      </w:hyperlink>
      <w:r w:rsidRPr="00482D75">
        <w:rPr>
          <w:rFonts w:ascii="Times New Roman" w:eastAsia="Times New Roman" w:hAnsi="Times New Roman" w:cs="Times New Roman"/>
          <w:sz w:val="24"/>
          <w:szCs w:val="26"/>
          <w:lang w:eastAsia="ru-RU"/>
        </w:rPr>
        <w:t>)</w:t>
      </w:r>
      <w:r w:rsidRPr="00482D75">
        <w:rPr>
          <w:rFonts w:ascii="Times New Roman" w:eastAsia="Times New Roman" w:hAnsi="Times New Roman" w:cs="Times New Roman"/>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F26F90"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25B34">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w:t>
      </w:r>
      <w:r w:rsidR="00025B34">
        <w:rPr>
          <w:rFonts w:ascii="Times New Roman" w:eastAsia="Times New Roman" w:hAnsi="Times New Roman" w:cs="Times New Roman"/>
          <w:sz w:val="24"/>
          <w:szCs w:val="24"/>
          <w:lang w:eastAsia="ru-RU"/>
        </w:rPr>
        <w:t>26</w:t>
      </w:r>
      <w:r w:rsidR="00E77F32" w:rsidRPr="002516B9">
        <w:rPr>
          <w:rFonts w:ascii="Times New Roman" w:eastAsia="Times New Roman" w:hAnsi="Times New Roman" w:cs="Times New Roman"/>
          <w:sz w:val="24"/>
          <w:szCs w:val="24"/>
          <w:lang w:eastAsia="ru-RU"/>
        </w:rPr>
        <w:t>.</w:t>
      </w:r>
      <w:r w:rsidR="00025B34">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25B34">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209645"/>
      <w:bookmarkEnd w:id="3"/>
      <w:bookmarkEnd w:id="4"/>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5"/>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209646"/>
      <w:bookmarkEnd w:id="6"/>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D36862"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D36862" w:rsidRDefault="00D36862" w:rsidP="00D36862">
            <w:pPr>
              <w:pStyle w:val="Default"/>
              <w:jc w:val="both"/>
              <w:rPr>
                <w:iCs/>
              </w:rPr>
            </w:pPr>
            <w:r w:rsidRPr="00D36862">
              <w:rPr>
                <w:iCs/>
              </w:rPr>
              <w:t>Хасанов Марат Рашитович</w:t>
            </w:r>
          </w:p>
          <w:p w:rsidR="00E353B5" w:rsidRPr="004D39F1" w:rsidRDefault="00D36862" w:rsidP="00D36862">
            <w:pPr>
              <w:autoSpaceDE w:val="0"/>
              <w:autoSpaceDN w:val="0"/>
              <w:adjustRightInd w:val="0"/>
              <w:spacing w:after="0" w:line="240" w:lineRule="auto"/>
              <w:rPr>
                <w:rFonts w:ascii="Times New Roman" w:eastAsia="Calibri" w:hAnsi="Times New Roman" w:cs="Times New Roman"/>
                <w:color w:val="000000"/>
                <w:sz w:val="24"/>
                <w:szCs w:val="24"/>
              </w:rPr>
            </w:pPr>
            <w:r w:rsidRPr="005B237E">
              <w:rPr>
                <w:rFonts w:ascii="Times New Roman" w:hAnsi="Times New Roman" w:cs="Times New Roman"/>
                <w:iCs/>
              </w:rPr>
              <w:t>тел</w:t>
            </w:r>
            <w:r w:rsidRPr="004D39F1">
              <w:rPr>
                <w:rFonts w:ascii="Times New Roman" w:hAnsi="Times New Roman" w:cs="Times New Roman"/>
                <w:iCs/>
              </w:rPr>
              <w:t xml:space="preserve">. + 7 (347) 221-56-40, </w:t>
            </w:r>
            <w:r w:rsidRPr="005B237E">
              <w:rPr>
                <w:rFonts w:ascii="Times New Roman" w:hAnsi="Times New Roman" w:cs="Times New Roman"/>
                <w:iCs/>
                <w:lang w:val="en-US"/>
              </w:rPr>
              <w:t>e</w:t>
            </w:r>
            <w:r w:rsidRPr="004D39F1">
              <w:rPr>
                <w:rFonts w:ascii="Times New Roman" w:hAnsi="Times New Roman" w:cs="Times New Roman"/>
                <w:iCs/>
              </w:rPr>
              <w:t>-</w:t>
            </w:r>
            <w:r w:rsidRPr="005B237E">
              <w:rPr>
                <w:rFonts w:ascii="Times New Roman" w:hAnsi="Times New Roman" w:cs="Times New Roman"/>
                <w:iCs/>
                <w:lang w:val="en-US"/>
              </w:rPr>
              <w:t>mail</w:t>
            </w:r>
            <w:r w:rsidRPr="004D39F1">
              <w:rPr>
                <w:rFonts w:ascii="Times New Roman" w:hAnsi="Times New Roman" w:cs="Times New Roman"/>
                <w:iCs/>
              </w:rPr>
              <w:t xml:space="preserve">: </w:t>
            </w:r>
            <w:proofErr w:type="spellStart"/>
            <w:r w:rsidRPr="00D36862">
              <w:rPr>
                <w:rStyle w:val="a3"/>
                <w:rFonts w:ascii="Times New Roman" w:eastAsia="Calibri" w:hAnsi="Times New Roman" w:cs="Times New Roman"/>
                <w:sz w:val="24"/>
                <w:szCs w:val="24"/>
                <w:lang w:val="en-US"/>
              </w:rPr>
              <w:t>marat</w:t>
            </w:r>
            <w:proofErr w:type="spellEnd"/>
            <w:r w:rsidRPr="004D39F1">
              <w:rPr>
                <w:rStyle w:val="a3"/>
                <w:rFonts w:ascii="Times New Roman" w:eastAsia="Calibri" w:hAnsi="Times New Roman" w:cs="Times New Roman"/>
                <w:sz w:val="24"/>
                <w:szCs w:val="24"/>
              </w:rPr>
              <w:t>@</w:t>
            </w:r>
            <w:proofErr w:type="spellStart"/>
            <w:r w:rsidRPr="00D36862">
              <w:rPr>
                <w:rStyle w:val="a3"/>
                <w:rFonts w:ascii="Times New Roman" w:eastAsia="Calibri" w:hAnsi="Times New Roman" w:cs="Times New Roman"/>
                <w:sz w:val="24"/>
                <w:szCs w:val="24"/>
                <w:lang w:val="en-US"/>
              </w:rPr>
              <w:t>bashtel</w:t>
            </w:r>
            <w:proofErr w:type="spellEnd"/>
            <w:r w:rsidRPr="004D39F1">
              <w:rPr>
                <w:rStyle w:val="a3"/>
                <w:rFonts w:ascii="Times New Roman" w:eastAsia="Calibri" w:hAnsi="Times New Roman" w:cs="Times New Roman"/>
                <w:sz w:val="24"/>
                <w:szCs w:val="24"/>
              </w:rPr>
              <w:t>.</w:t>
            </w:r>
            <w:proofErr w:type="spellStart"/>
            <w:r w:rsidRPr="00D36862">
              <w:rPr>
                <w:rStyle w:val="a3"/>
                <w:rFonts w:ascii="Times New Roman" w:eastAsia="Calibri" w:hAnsi="Times New Roman" w:cs="Times New Roman"/>
                <w:sz w:val="24"/>
                <w:szCs w:val="24"/>
                <w:lang w:val="en-US"/>
              </w:rPr>
              <w:t>ru</w:t>
            </w:r>
            <w:proofErr w:type="spellEnd"/>
            <w:r w:rsidRPr="004D39F1">
              <w:rPr>
                <w:rStyle w:val="a3"/>
                <w:rFonts w:ascii="Times New Roman" w:eastAsia="Calibri" w:hAnsi="Times New Roman" w:cs="Times New Roman"/>
                <w:sz w:val="24"/>
                <w:szCs w:val="24"/>
              </w:rPr>
              <w:t xml:space="preserve">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4D39F1"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0" w:name="форма2"/>
            <w:bookmarkEnd w:id="9"/>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3368"/>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4-17T00:00:00Z">
                <w:dateFormat w:val="«dd» MMMM yyyy 'года'"/>
                <w:lid w:val="ru-RU"/>
                <w:storeMappedDataAs w:val="dateTime"/>
                <w:calendar w:val="gregorian"/>
              </w:date>
            </w:sdtPr>
            <w:sdtEndPr/>
            <w:sdtContent>
              <w:p w:rsidR="00E353B5" w:rsidRPr="00E353B5" w:rsidRDefault="004D39F1"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апреля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F26F90"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6-03T00:00:00Z">
                  <w:dateFormat w:val="«dd» MMMM yyyy 'года'"/>
                  <w:lid w:val="ru-RU"/>
                  <w:storeMappedDataAs w:val="dateTime"/>
                  <w:calendar w:val="gregorian"/>
                </w:date>
              </w:sdtPr>
              <w:sdtEndPr/>
              <w:sdtContent>
                <w:r w:rsidR="000B1F6A">
                  <w:rPr>
                    <w:rFonts w:ascii="Times New Roman" w:eastAsia="Times New Roman" w:hAnsi="Times New Roman" w:cs="Times New Roman"/>
                    <w:sz w:val="24"/>
                    <w:szCs w:val="24"/>
                    <w:lang w:eastAsia="ru-RU"/>
                  </w:rPr>
                  <w:t>«03» июня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F26F90"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6-03T00:00:00Z">
                  <w:dateFormat w:val="«dd» MMMM yyyy 'года'"/>
                  <w:lid w:val="ru-RU"/>
                  <w:storeMappedDataAs w:val="dateTime"/>
                  <w:calendar w:val="gregorian"/>
                </w:date>
              </w:sdtPr>
              <w:sdtEndPr/>
              <w:sdtContent>
                <w:r w:rsidR="000B1F6A">
                  <w:rPr>
                    <w:rFonts w:ascii="Times New Roman" w:eastAsia="Times New Roman" w:hAnsi="Times New Roman" w:cs="Times New Roman"/>
                    <w:sz w:val="24"/>
                    <w:szCs w:val="24"/>
                    <w:lang w:eastAsia="ru-RU"/>
                  </w:rPr>
                  <w:t>«03» июня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6-06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«06» июня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6-10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«10»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6-13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«13» июня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18377"/>
            <w:bookmarkStart w:id="18"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19" w:name="форма25"/>
            <w:bookmarkEnd w:id="17"/>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4-17T00:00:00Z">
                  <w:dateFormat w:val="«dd» MMMM yyyy 'года'"/>
                  <w:lid w:val="ru-RU"/>
                  <w:storeMappedDataAs w:val="dateTime"/>
                  <w:calendar w:val="gregorian"/>
                </w:date>
              </w:sdtPr>
              <w:sdtEndPr/>
              <w:sdtContent>
                <w:r w:rsidR="004D39F1">
                  <w:rPr>
                    <w:rFonts w:ascii="Times New Roman" w:eastAsia="Times New Roman" w:hAnsi="Times New Roman" w:cs="Times New Roman"/>
                    <w:b/>
                    <w:sz w:val="24"/>
                    <w:szCs w:val="24"/>
                    <w:lang w:eastAsia="ru-RU"/>
                  </w:rPr>
                  <w:t>«17» апреля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5-28T00:00:00Z">
                  <w:dateFormat w:val="«dd» MMMM yyyy 'года'"/>
                  <w:lid w:val="ru-RU"/>
                  <w:storeMappedDataAs w:val="dateTime"/>
                  <w:calendar w:val="gregorian"/>
                </w:date>
              </w:sdtPr>
              <w:sdtEndPr/>
              <w:sdtContent>
                <w:r w:rsidR="000976A2">
                  <w:rPr>
                    <w:rFonts w:ascii="Times New Roman" w:eastAsia="Times New Roman" w:hAnsi="Times New Roman" w:cs="Times New Roman"/>
                    <w:b/>
                    <w:sz w:val="24"/>
                    <w:szCs w:val="24"/>
                    <w:lang w:eastAsia="ru-RU"/>
                  </w:rPr>
                  <w:t>«28» мая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w:t>
            </w:r>
            <w:bookmarkStart w:id="20" w:name="_GoBack"/>
            <w:bookmarkEnd w:id="20"/>
            <w:r w:rsidRPr="00E353B5">
              <w:rPr>
                <w:rFonts w:ascii="Times New Roman" w:eastAsia="Times New Roman" w:hAnsi="Times New Roman" w:cs="Times New Roman"/>
                <w:sz w:val="24"/>
                <w:szCs w:val="24"/>
                <w:lang w:eastAsia="ru-RU"/>
              </w:rPr>
              <w:t xml:space="preserve">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8"/>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D36862"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36862">
              <w:rPr>
                <w:rFonts w:ascii="Times New Roman" w:eastAsia="Times New Roman" w:hAnsi="Times New Roman" w:cs="Times New Roman"/>
                <w:iCs/>
                <w:sz w:val="24"/>
                <w:szCs w:val="24"/>
                <w:lang w:eastAsia="ru-RU"/>
              </w:rPr>
              <w:t xml:space="preserve">оказание услуг по технической поддержке </w:t>
            </w:r>
            <w:proofErr w:type="spellStart"/>
            <w:r w:rsidRPr="00D36862">
              <w:rPr>
                <w:rFonts w:ascii="Times New Roman" w:eastAsia="Times New Roman" w:hAnsi="Times New Roman" w:cs="Times New Roman"/>
                <w:iCs/>
                <w:sz w:val="24"/>
                <w:szCs w:val="24"/>
                <w:lang w:eastAsia="ru-RU"/>
              </w:rPr>
              <w:t>VMware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vSphere</w:t>
            </w:r>
            <w:proofErr w:type="spellEnd"/>
            <w:r w:rsidRPr="00D36862">
              <w:rPr>
                <w:rFonts w:ascii="Times New Roman" w:eastAsia="Times New Roman" w:hAnsi="Times New Roman" w:cs="Times New Roman"/>
                <w:iCs/>
                <w:sz w:val="24"/>
                <w:szCs w:val="24"/>
                <w:lang w:eastAsia="ru-RU"/>
              </w:rPr>
              <w:t xml:space="preserve"> 6 </w:t>
            </w:r>
            <w:proofErr w:type="spellStart"/>
            <w:r w:rsidRPr="00D36862">
              <w:rPr>
                <w:rFonts w:ascii="Times New Roman" w:eastAsia="Times New Roman" w:hAnsi="Times New Roman" w:cs="Times New Roman"/>
                <w:iCs/>
                <w:sz w:val="24"/>
                <w:szCs w:val="24"/>
                <w:lang w:eastAsia="ru-RU"/>
              </w:rPr>
              <w:t>Enterprise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Plus</w:t>
            </w:r>
            <w:proofErr w:type="spellEnd"/>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4D39F1" w:rsidRPr="00E353B5" w:rsidRDefault="004D39F1" w:rsidP="004D39F1">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D39F1">
              <w:rPr>
                <w:rFonts w:ascii="Times New Roman" w:eastAsia="Calibri" w:hAnsi="Times New Roman" w:cs="Times New Roman"/>
                <w:iCs/>
                <w:sz w:val="24"/>
                <w:szCs w:val="24"/>
              </w:rPr>
              <w:t>5</w:t>
            </w:r>
            <w:r>
              <w:rPr>
                <w:rFonts w:ascii="Times New Roman" w:eastAsia="Calibri" w:hAnsi="Times New Roman" w:cs="Times New Roman"/>
                <w:iCs/>
                <w:sz w:val="24"/>
                <w:szCs w:val="24"/>
              </w:rPr>
              <w:t xml:space="preserve"> </w:t>
            </w:r>
            <w:r w:rsidRPr="004D39F1">
              <w:rPr>
                <w:rFonts w:ascii="Times New Roman" w:eastAsia="Calibri" w:hAnsi="Times New Roman" w:cs="Times New Roman"/>
                <w:iCs/>
                <w:sz w:val="24"/>
                <w:szCs w:val="24"/>
              </w:rPr>
              <w:t>464</w:t>
            </w:r>
            <w:r>
              <w:rPr>
                <w:rFonts w:ascii="Times New Roman" w:eastAsia="Calibri" w:hAnsi="Times New Roman" w:cs="Times New Roman"/>
                <w:iCs/>
                <w:sz w:val="24"/>
                <w:szCs w:val="24"/>
              </w:rPr>
              <w:t> </w:t>
            </w:r>
            <w:r w:rsidRPr="004D39F1">
              <w:rPr>
                <w:rFonts w:ascii="Times New Roman" w:eastAsia="Calibri" w:hAnsi="Times New Roman" w:cs="Times New Roman"/>
                <w:iCs/>
                <w:sz w:val="24"/>
                <w:szCs w:val="24"/>
              </w:rPr>
              <w:t>537</w:t>
            </w:r>
            <w:r>
              <w:rPr>
                <w:rFonts w:ascii="Times New Roman" w:eastAsia="Calibri" w:hAnsi="Times New Roman" w:cs="Times New Roman"/>
                <w:iCs/>
                <w:sz w:val="24"/>
                <w:szCs w:val="24"/>
              </w:rPr>
              <w:t>,</w:t>
            </w:r>
            <w:r w:rsidRPr="004D39F1">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 миллионов четыреста шестьдесят четыре тысячи пятьсот тридцать семь</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копеек, с учетом НДС </w:t>
            </w:r>
          </w:p>
          <w:p w:rsidR="004D39F1" w:rsidRPr="00E353B5" w:rsidRDefault="004D39F1" w:rsidP="004D39F1">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910 756,26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Девятьсот десять тысяч семьсот пятьдесят шесть</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26</w:t>
            </w:r>
            <w:r w:rsidRPr="00E353B5">
              <w:rPr>
                <w:rFonts w:ascii="Times New Roman" w:eastAsia="Calibri" w:hAnsi="Times New Roman" w:cs="Times New Roman"/>
                <w:iCs/>
                <w:sz w:val="24"/>
                <w:szCs w:val="24"/>
              </w:rPr>
              <w:t xml:space="preserve"> копеек</w:t>
            </w:r>
          </w:p>
          <w:p w:rsidR="004D39F1" w:rsidRPr="00E353B5" w:rsidRDefault="004D39F1" w:rsidP="004D39F1">
            <w:pPr>
              <w:autoSpaceDE w:val="0"/>
              <w:autoSpaceDN w:val="0"/>
              <w:adjustRightInd w:val="0"/>
              <w:spacing w:after="0" w:line="240" w:lineRule="auto"/>
              <w:jc w:val="both"/>
              <w:rPr>
                <w:rFonts w:ascii="Times New Roman" w:eastAsia="Calibri" w:hAnsi="Times New Roman" w:cs="Times New Roman"/>
                <w:iCs/>
                <w:sz w:val="10"/>
                <w:szCs w:val="10"/>
              </w:rPr>
            </w:pPr>
          </w:p>
          <w:p w:rsidR="004D39F1" w:rsidRDefault="004D39F1" w:rsidP="004D39F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4 553 781,29</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Четыре миллиона пятьсот пятьдесят три тысячи семьсот восемьдесят один</w:t>
            </w:r>
            <w:r w:rsidRPr="00E353B5">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ь</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29</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482D75">
              <w:rPr>
                <w:rFonts w:ascii="Times New Roman" w:eastAsia="Times New Roman" w:hAnsi="Times New Roman" w:cs="Times New Roman"/>
                <w:bCs/>
                <w:sz w:val="24"/>
                <w:szCs w:val="24"/>
                <w:lang w:eastAsia="ru-RU"/>
              </w:rPr>
              <w:t>Башинформсвязь» обязате</w:t>
            </w:r>
            <w:r w:rsidRPr="00E353B5">
              <w:rPr>
                <w:rFonts w:ascii="Times New Roman" w:eastAsia="Times New Roman" w:hAnsi="Times New Roman" w:cs="Times New Roman"/>
                <w:bCs/>
                <w:sz w:val="24"/>
                <w:szCs w:val="24"/>
                <w:lang w:eastAsia="ru-RU"/>
              </w:rPr>
              <w:t xml:space="preserve">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w:t>
            </w:r>
            <w:r w:rsidR="0007194F" w:rsidRPr="0007194F">
              <w:rPr>
                <w:rFonts w:ascii="Times New Roman" w:eastAsia="Times New Roman" w:hAnsi="Times New Roman" w:cs="Times New Roman"/>
                <w:iCs/>
                <w:sz w:val="24"/>
                <w:szCs w:val="24"/>
                <w:lang w:eastAsia="ru-RU"/>
              </w:rPr>
              <w:t xml:space="preserve"> 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p w:rsidR="0007194F" w:rsidRPr="0007194F" w:rsidRDefault="0007194F"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07194F" w:rsidP="007D7A19">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r w:rsidR="003D139F">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F26F90">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F26F90">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r w:rsidR="007B3C4A" w:rsidRPr="00E353B5">
              <w:rPr>
                <w:rFonts w:ascii="Times New Roman" w:eastAsia="Times New Roman" w:hAnsi="Times New Roman" w:cs="Times New Roman"/>
                <w:sz w:val="24"/>
                <w:szCs w:val="24"/>
                <w:lang w:eastAsia="ru-RU"/>
              </w:rPr>
              <w:t>срок внесения</w:t>
            </w:r>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r w:rsidR="007B3C4A" w:rsidRPr="00E353B5">
              <w:rPr>
                <w:rFonts w:ascii="Times New Roman" w:eastAsia="Times New Roman" w:hAnsi="Times New Roman" w:cs="Times New Roman"/>
                <w:sz w:val="24"/>
                <w:szCs w:val="24"/>
                <w:lang w:eastAsia="ru-RU"/>
              </w:rPr>
              <w:t>Участником закупки</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F26F90">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025B34">
        <w:rPr>
          <w:rFonts w:ascii="Times New Roman" w:eastAsia="Times New Roman" w:hAnsi="Times New Roman" w:cs="Times New Roman"/>
          <w:sz w:val="24"/>
          <w:szCs w:val="24"/>
          <w:lang w:eastAsia="ru-RU"/>
        </w:rPr>
        <w:t>04</w:t>
      </w:r>
      <w:r w:rsidR="00025B34" w:rsidRPr="002516B9">
        <w:rPr>
          <w:rFonts w:ascii="Times New Roman" w:eastAsia="Times New Roman" w:hAnsi="Times New Roman" w:cs="Times New Roman"/>
          <w:sz w:val="24"/>
          <w:szCs w:val="24"/>
          <w:lang w:eastAsia="ru-RU"/>
        </w:rPr>
        <w:t xml:space="preserve"> от </w:t>
      </w:r>
      <w:r w:rsidR="00025B34">
        <w:rPr>
          <w:rFonts w:ascii="Times New Roman" w:eastAsia="Times New Roman" w:hAnsi="Times New Roman" w:cs="Times New Roman"/>
          <w:sz w:val="24"/>
          <w:szCs w:val="24"/>
          <w:lang w:eastAsia="ru-RU"/>
        </w:rPr>
        <w:t>26</w:t>
      </w:r>
      <w:r w:rsidR="00025B34" w:rsidRPr="002516B9">
        <w:rPr>
          <w:rFonts w:ascii="Times New Roman" w:eastAsia="Times New Roman" w:hAnsi="Times New Roman" w:cs="Times New Roman"/>
          <w:sz w:val="24"/>
          <w:szCs w:val="24"/>
          <w:lang w:eastAsia="ru-RU"/>
        </w:rPr>
        <w:t>.</w:t>
      </w:r>
      <w:r w:rsidR="00025B34">
        <w:rPr>
          <w:rFonts w:ascii="Times New Roman" w:eastAsia="Times New Roman" w:hAnsi="Times New Roman" w:cs="Times New Roman"/>
          <w:sz w:val="24"/>
          <w:szCs w:val="24"/>
          <w:lang w:eastAsia="ru-RU"/>
        </w:rPr>
        <w:t>03</w:t>
      </w:r>
      <w:r w:rsidR="00025B34" w:rsidRPr="002516B9">
        <w:rPr>
          <w:rFonts w:ascii="Times New Roman" w:eastAsia="Times New Roman" w:hAnsi="Times New Roman" w:cs="Times New Roman"/>
          <w:sz w:val="24"/>
          <w:szCs w:val="24"/>
          <w:lang w:eastAsia="ru-RU"/>
        </w:rPr>
        <w:t>.201</w:t>
      </w:r>
      <w:r w:rsidR="00025B34">
        <w:rPr>
          <w:rFonts w:ascii="Times New Roman" w:eastAsia="Times New Roman" w:hAnsi="Times New Roman" w:cs="Times New Roman"/>
          <w:sz w:val="24"/>
          <w:szCs w:val="24"/>
          <w:lang w:eastAsia="ru-RU"/>
        </w:rPr>
        <w:t>9</w:t>
      </w:r>
      <w:r w:rsidR="00025B34" w:rsidRPr="002516B9">
        <w:rPr>
          <w:rFonts w:ascii="Times New Roman" w:eastAsia="Times New Roman" w:hAnsi="Times New Roman" w:cs="Times New Roman"/>
          <w:sz w:val="24"/>
          <w:szCs w:val="24"/>
          <w:lang w:eastAsia="ru-RU"/>
        </w:rPr>
        <w:t xml:space="preserve"> </w:t>
      </w:r>
      <w:r w:rsidR="006D18DB" w:rsidRPr="006D18DB">
        <w:rPr>
          <w:rFonts w:ascii="Times New Roman" w:eastAsia="Times New Roman" w:hAnsi="Times New Roman" w:cs="Times New Roman"/>
          <w:sz w:val="24"/>
          <w:szCs w:val="24"/>
          <w:lang w:eastAsia="ru-RU"/>
        </w:rPr>
        <w:t>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F26F90">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3747"/>
        <w:gridCol w:w="1603"/>
      </w:tblGrid>
      <w:tr w:rsidR="00025B34" w:rsidRPr="00E353B5" w:rsidTr="00025B34">
        <w:tc>
          <w:tcPr>
            <w:tcW w:w="4673" w:type="dxa"/>
            <w:tcBorders>
              <w:top w:val="single" w:sz="8" w:space="0" w:color="auto"/>
              <w:left w:val="single" w:sz="4" w:space="0" w:color="auto"/>
              <w:bottom w:val="single" w:sz="4" w:space="0" w:color="auto"/>
              <w:right w:val="nil"/>
            </w:tcBorders>
            <w:shd w:val="clear" w:color="auto" w:fill="auto"/>
            <w:vAlign w:val="center"/>
          </w:tcPr>
          <w:p w:rsidR="00025B34" w:rsidRPr="00025B34" w:rsidRDefault="00025B34" w:rsidP="00025B34">
            <w:pPr>
              <w:jc w:val="center"/>
              <w:rPr>
                <w:rFonts w:ascii="Times New Roman" w:hAnsi="Times New Roman" w:cs="Times New Roman"/>
                <w:bCs/>
                <w:sz w:val="24"/>
                <w:szCs w:val="24"/>
              </w:rPr>
            </w:pPr>
            <w:r w:rsidRPr="00025B34">
              <w:rPr>
                <w:rFonts w:ascii="Times New Roman" w:hAnsi="Times New Roman" w:cs="Times New Roman"/>
                <w:bCs/>
                <w:sz w:val="24"/>
                <w:szCs w:val="24"/>
              </w:rPr>
              <w:t>Наименование оборудования</w:t>
            </w:r>
          </w:p>
        </w:tc>
        <w:tc>
          <w:tcPr>
            <w:tcW w:w="3747" w:type="dxa"/>
            <w:tcBorders>
              <w:top w:val="single" w:sz="8" w:space="0" w:color="auto"/>
              <w:left w:val="single" w:sz="4" w:space="0" w:color="auto"/>
              <w:bottom w:val="single" w:sz="4" w:space="0" w:color="auto"/>
              <w:right w:val="single" w:sz="4" w:space="0" w:color="auto"/>
            </w:tcBorders>
            <w:shd w:val="clear" w:color="auto" w:fill="auto"/>
            <w:vAlign w:val="center"/>
          </w:tcPr>
          <w:p w:rsidR="00025B34" w:rsidRPr="00025B34" w:rsidRDefault="00025B34" w:rsidP="00025B34">
            <w:pPr>
              <w:jc w:val="center"/>
              <w:rPr>
                <w:rFonts w:ascii="Times New Roman" w:hAnsi="Times New Roman" w:cs="Times New Roman"/>
                <w:bCs/>
                <w:sz w:val="24"/>
                <w:szCs w:val="24"/>
              </w:rPr>
            </w:pPr>
            <w:r w:rsidRPr="00025B34">
              <w:rPr>
                <w:rFonts w:ascii="Times New Roman" w:hAnsi="Times New Roman" w:cs="Times New Roman"/>
                <w:bCs/>
                <w:sz w:val="24"/>
                <w:szCs w:val="24"/>
              </w:rPr>
              <w:t>Код, артикул</w:t>
            </w:r>
          </w:p>
        </w:tc>
        <w:tc>
          <w:tcPr>
            <w:tcW w:w="1603" w:type="dxa"/>
          </w:tcPr>
          <w:p w:rsidR="00025B34" w:rsidRPr="00E77E28" w:rsidRDefault="00025B34" w:rsidP="00025B34">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Кол-во</w:t>
            </w:r>
          </w:p>
        </w:tc>
      </w:tr>
      <w:tr w:rsidR="00E353B5" w:rsidRPr="00E353B5" w:rsidTr="00025B34">
        <w:tc>
          <w:tcPr>
            <w:tcW w:w="4673" w:type="dxa"/>
            <w:shd w:val="clear" w:color="auto" w:fill="auto"/>
          </w:tcPr>
          <w:p w:rsidR="00E353B5" w:rsidRPr="00E353B5" w:rsidRDefault="00E353B5" w:rsidP="00E353B5">
            <w:pPr>
              <w:spacing w:after="0" w:line="240" w:lineRule="auto"/>
              <w:rPr>
                <w:rFonts w:ascii="Times New Roman" w:eastAsia="Times New Roman" w:hAnsi="Times New Roman" w:cs="Arial"/>
                <w:color w:val="000000"/>
                <w:sz w:val="24"/>
                <w:szCs w:val="24"/>
                <w:lang w:eastAsia="ru-RU"/>
              </w:rPr>
            </w:pPr>
          </w:p>
        </w:tc>
        <w:tc>
          <w:tcPr>
            <w:tcW w:w="3747" w:type="dxa"/>
            <w:shd w:val="clear" w:color="auto" w:fill="auto"/>
          </w:tcPr>
          <w:p w:rsidR="00E353B5" w:rsidRPr="00E353B5" w:rsidRDefault="00E353B5" w:rsidP="00E353B5">
            <w:pPr>
              <w:spacing w:after="0" w:line="240" w:lineRule="auto"/>
              <w:rPr>
                <w:rFonts w:ascii="Times New Roman" w:eastAsia="Times New Roman" w:hAnsi="Times New Roman" w:cs="Arial"/>
                <w:color w:val="000000"/>
                <w:sz w:val="24"/>
                <w:szCs w:val="24"/>
                <w:lang w:eastAsia="ru-RU"/>
              </w:rPr>
            </w:pPr>
          </w:p>
        </w:tc>
        <w:tc>
          <w:tcPr>
            <w:tcW w:w="1603" w:type="dxa"/>
          </w:tcPr>
          <w:p w:rsidR="00E353B5" w:rsidRPr="00E77E28" w:rsidRDefault="00E353B5"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661"/>
      </w:tblGrid>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r>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9"/>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F26F90">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1"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2"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3"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sdt>
      <w:sdtPr>
        <w:id w:val="-610581508"/>
        <w:docPartObj>
          <w:docPartGallery w:val="Cover Pages"/>
          <w:docPartUnique/>
        </w:docPartObj>
      </w:sdtPr>
      <w:sdtEndPr>
        <w:rPr>
          <w:sz w:val="28"/>
          <w:szCs w:val="28"/>
        </w:rPr>
      </w:sdtEndPr>
      <w:sdtContent>
        <w:p w:rsidR="008775B3" w:rsidRDefault="008775B3" w:rsidP="008775B3">
          <w:pPr>
            <w:spacing w:after="0" w:line="240" w:lineRule="auto"/>
            <w:jc w:val="center"/>
          </w:pPr>
        </w:p>
        <w:p w:rsidR="008775B3" w:rsidRPr="008775B3" w:rsidRDefault="008775B3" w:rsidP="008775B3">
          <w:pPr>
            <w:spacing w:after="0" w:line="240" w:lineRule="auto"/>
            <w:jc w:val="center"/>
            <w:rPr>
              <w:rFonts w:ascii="Times New Roman" w:eastAsia="MS Mincho" w:hAnsi="Times New Roman" w:cs="Times New Roman"/>
              <w:sz w:val="26"/>
              <w:szCs w:val="26"/>
              <w:lang w:eastAsia="ja-JP"/>
            </w:rPr>
          </w:pPr>
          <w:r w:rsidRPr="008775B3">
            <w:rPr>
              <w:rFonts w:ascii="Times New Roman" w:eastAsia="Times New Roman" w:hAnsi="Times New Roman" w:cs="Times New Roman"/>
              <w:color w:val="000000"/>
              <w:spacing w:val="3"/>
              <w:sz w:val="28"/>
              <w:szCs w:val="28"/>
              <w:lang w:eastAsia="ru-RU"/>
            </w:rPr>
            <w:t>Состав технической поддержки</w:t>
          </w:r>
        </w:p>
        <w:p w:rsidR="008775B3" w:rsidRPr="008775B3" w:rsidRDefault="008775B3" w:rsidP="008775B3">
          <w:pPr>
            <w:spacing w:after="0" w:line="240" w:lineRule="auto"/>
            <w:rPr>
              <w:rFonts w:ascii="Times New Roman" w:eastAsia="Times New Roman" w:hAnsi="Times New Roman" w:cs="Times New Roman"/>
              <w:sz w:val="24"/>
              <w:szCs w:val="24"/>
              <w:lang w:eastAsia="ru-RU"/>
            </w:rPr>
          </w:pPr>
        </w:p>
        <w:p w:rsidR="008775B3" w:rsidRPr="008775B3" w:rsidRDefault="008775B3" w:rsidP="008775B3">
          <w:pPr>
            <w:spacing w:after="0" w:line="240" w:lineRule="auto"/>
            <w:ind w:left="-567"/>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1. Техническая поддержка осуществляется на основании полученных от Заказчика запросов и включает в себя:</w:t>
          </w:r>
        </w:p>
        <w:p w:rsidR="008775B3" w:rsidRPr="008775B3" w:rsidRDefault="008775B3" w:rsidP="008775B3">
          <w:pPr>
            <w:numPr>
              <w:ilvl w:val="0"/>
              <w:numId w:val="49"/>
            </w:numPr>
            <w:spacing w:after="0" w:line="240" w:lineRule="auto"/>
            <w:ind w:left="284"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Исполнителя по вопросам эксплуатации программных продуктов </w:t>
          </w:r>
          <w:r w:rsidRPr="008775B3">
            <w:rPr>
              <w:rFonts w:ascii="Times New Roman" w:eastAsia="Times New Roman" w:hAnsi="Times New Roman" w:cs="Times New Roman"/>
              <w:sz w:val="24"/>
              <w:szCs w:val="24"/>
              <w:lang w:val="en-US" w:eastAsia="ru-RU"/>
            </w:rPr>
            <w:t>VMware</w:t>
          </w:r>
          <w:r w:rsidRPr="008775B3">
            <w:rPr>
              <w:rFonts w:ascii="Times New Roman" w:eastAsia="Times New Roman" w:hAnsi="Times New Roman" w:cs="Times New Roman"/>
              <w:sz w:val="24"/>
              <w:szCs w:val="24"/>
              <w:lang w:eastAsia="ru-RU"/>
            </w:rPr>
            <w:t>, включая идентификацию ошибок в работе ПО и выработку решений по их устранению.</w:t>
          </w:r>
        </w:p>
        <w:p w:rsidR="008775B3" w:rsidRPr="008775B3" w:rsidRDefault="008775B3" w:rsidP="008775B3">
          <w:pPr>
            <w:numPr>
              <w:ilvl w:val="0"/>
              <w:numId w:val="49"/>
            </w:numPr>
            <w:tabs>
              <w:tab w:val="num" w:pos="0"/>
            </w:tabs>
            <w:spacing w:after="0" w:line="240" w:lineRule="auto"/>
            <w:ind w:left="284"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Установленное время реакции и максимальное время устранения неисправностей;</w:t>
          </w:r>
        </w:p>
        <w:p w:rsidR="008775B3" w:rsidRPr="008775B3" w:rsidRDefault="008775B3" w:rsidP="008775B3">
          <w:pPr>
            <w:numPr>
              <w:ilvl w:val="0"/>
              <w:numId w:val="49"/>
            </w:numPr>
            <w:tabs>
              <w:tab w:val="num" w:pos="0"/>
            </w:tabs>
            <w:spacing w:after="0" w:line="240" w:lineRule="auto"/>
            <w:ind w:left="284"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Работа до полного устранения неисправностей;</w:t>
          </w:r>
        </w:p>
        <w:p w:rsidR="008775B3" w:rsidRPr="008775B3" w:rsidRDefault="008775B3" w:rsidP="008775B3">
          <w:pPr>
            <w:numPr>
              <w:ilvl w:val="0"/>
              <w:numId w:val="49"/>
            </w:numPr>
            <w:spacing w:after="0" w:line="240" w:lineRule="auto"/>
            <w:ind w:left="284" w:right="-1"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Предоставление обновленных версий программ (</w:t>
          </w:r>
          <w:r w:rsidRPr="008775B3">
            <w:rPr>
              <w:rFonts w:ascii="Times New Roman" w:eastAsia="Times New Roman" w:hAnsi="Times New Roman" w:cs="Times New Roman"/>
              <w:sz w:val="24"/>
              <w:szCs w:val="24"/>
              <w:lang w:val="en-US" w:eastAsia="ru-RU"/>
            </w:rPr>
            <w:t>updates</w:t>
          </w:r>
          <w:r w:rsidRPr="008775B3">
            <w:rPr>
              <w:rFonts w:ascii="Times New Roman" w:eastAsia="Times New Roman" w:hAnsi="Times New Roman" w:cs="Times New Roman"/>
              <w:sz w:val="24"/>
              <w:szCs w:val="24"/>
              <w:lang w:eastAsia="ru-RU"/>
            </w:rPr>
            <w:t>) и программных исправлений (</w:t>
          </w:r>
          <w:r w:rsidRPr="008775B3">
            <w:rPr>
              <w:rFonts w:ascii="Times New Roman" w:eastAsia="Times New Roman" w:hAnsi="Times New Roman" w:cs="Times New Roman"/>
              <w:sz w:val="24"/>
              <w:szCs w:val="24"/>
              <w:lang w:val="en-US" w:eastAsia="ru-RU"/>
            </w:rPr>
            <w:t>patches</w:t>
          </w:r>
          <w:r w:rsidRPr="008775B3">
            <w:rPr>
              <w:rFonts w:ascii="Times New Roman" w:eastAsia="Times New Roman" w:hAnsi="Times New Roman" w:cs="Times New Roman"/>
              <w:sz w:val="24"/>
              <w:szCs w:val="24"/>
              <w:lang w:eastAsia="ru-RU"/>
            </w:rPr>
            <w:t xml:space="preserve">) при условии распространения компанией </w:t>
          </w:r>
          <w:r w:rsidRPr="008775B3">
            <w:rPr>
              <w:rFonts w:ascii="Times New Roman" w:eastAsia="Times New Roman" w:hAnsi="Times New Roman" w:cs="Times New Roman"/>
              <w:sz w:val="24"/>
              <w:szCs w:val="24"/>
              <w:lang w:val="en-US" w:eastAsia="ru-RU"/>
            </w:rPr>
            <w:t>VMware</w:t>
          </w:r>
          <w:r w:rsidRPr="008775B3">
            <w:rPr>
              <w:rFonts w:ascii="Times New Roman" w:eastAsia="Times New Roman" w:hAnsi="Times New Roman" w:cs="Times New Roman"/>
              <w:sz w:val="24"/>
              <w:szCs w:val="24"/>
              <w:lang w:eastAsia="ru-RU"/>
            </w:rPr>
            <w:t xml:space="preserve"> требуемых версий. </w:t>
          </w:r>
        </w:p>
        <w:p w:rsidR="008775B3" w:rsidRPr="008775B3" w:rsidRDefault="008775B3" w:rsidP="008775B3">
          <w:pPr>
            <w:numPr>
              <w:ilvl w:val="0"/>
              <w:numId w:val="49"/>
            </w:numPr>
            <w:spacing w:after="0" w:line="240" w:lineRule="auto"/>
            <w:ind w:left="284" w:right="-1"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 xml:space="preserve">Предоставление авторизованного доступа к электронной информационной системе технической поддержки компании </w:t>
          </w:r>
          <w:r w:rsidRPr="008775B3">
            <w:rPr>
              <w:rFonts w:ascii="Times New Roman" w:eastAsia="Times New Roman" w:hAnsi="Times New Roman" w:cs="Times New Roman"/>
              <w:sz w:val="24"/>
              <w:szCs w:val="24"/>
              <w:lang w:val="en-US" w:eastAsia="ru-RU"/>
            </w:rPr>
            <w:t>VMware</w:t>
          </w:r>
          <w:r w:rsidRPr="008775B3">
            <w:rPr>
              <w:rFonts w:ascii="Times New Roman" w:eastAsia="Times New Roman" w:hAnsi="Times New Roman" w:cs="Times New Roman"/>
              <w:sz w:val="24"/>
              <w:szCs w:val="24"/>
              <w:lang w:eastAsia="ru-RU"/>
            </w:rPr>
            <w:t xml:space="preserve"> в сети </w:t>
          </w:r>
          <w:proofErr w:type="spellStart"/>
          <w:r w:rsidRPr="008775B3">
            <w:rPr>
              <w:rFonts w:ascii="Times New Roman" w:eastAsia="Times New Roman" w:hAnsi="Times New Roman" w:cs="Times New Roman"/>
              <w:sz w:val="24"/>
              <w:szCs w:val="24"/>
              <w:lang w:eastAsia="ru-RU"/>
            </w:rPr>
            <w:t>Internet</w:t>
          </w:r>
          <w:proofErr w:type="spellEnd"/>
          <w:r w:rsidRPr="008775B3">
            <w:rPr>
              <w:rFonts w:ascii="Times New Roman" w:eastAsia="Times New Roman" w:hAnsi="Times New Roman" w:cs="Times New Roman"/>
              <w:sz w:val="24"/>
              <w:szCs w:val="24"/>
              <w:lang w:eastAsia="ru-RU"/>
            </w:rPr>
            <w:t xml:space="preserve"> с присвоением Заказчику идентификационного номера.</w:t>
          </w:r>
        </w:p>
        <w:p w:rsidR="008775B3" w:rsidRPr="008775B3" w:rsidRDefault="008775B3" w:rsidP="008775B3">
          <w:pPr>
            <w:tabs>
              <w:tab w:val="num" w:pos="0"/>
            </w:tabs>
            <w:spacing w:after="0" w:line="240" w:lineRule="auto"/>
            <w:ind w:left="-567"/>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2. Порядок предоставления Технической поддержки:</w:t>
          </w:r>
        </w:p>
        <w:p w:rsidR="008775B3" w:rsidRDefault="008775B3" w:rsidP="008775B3">
          <w:pPr>
            <w:spacing w:after="0" w:line="240" w:lineRule="auto"/>
            <w:rPr>
              <w:rFonts w:ascii="Times New Roman" w:hAnsi="Times New Roman" w:cs="Times New Roman"/>
              <w:sz w:val="28"/>
              <w:szCs w:val="28"/>
            </w:rPr>
          </w:pPr>
          <w:r w:rsidRPr="008775B3">
            <w:rPr>
              <w:rFonts w:ascii="Times New Roman" w:eastAsia="Times New Roman" w:hAnsi="Times New Roman" w:cs="Times New Roman"/>
              <w:sz w:val="24"/>
              <w:szCs w:val="24"/>
              <w:lang w:eastAsia="ru-RU"/>
            </w:rPr>
            <w:t xml:space="preserve">По рабочим дням с 9:00 до 18:00 ч. по московскому </w:t>
          </w:r>
          <w:proofErr w:type="gramStart"/>
          <w:r w:rsidRPr="008775B3">
            <w:rPr>
              <w:rFonts w:ascii="Times New Roman" w:eastAsia="Times New Roman" w:hAnsi="Times New Roman" w:cs="Times New Roman"/>
              <w:sz w:val="24"/>
              <w:szCs w:val="24"/>
              <w:lang w:eastAsia="ru-RU"/>
            </w:rPr>
            <w:t>времени  обслуживание</w:t>
          </w:r>
          <w:proofErr w:type="gramEnd"/>
          <w:r w:rsidRPr="008775B3">
            <w:rPr>
              <w:rFonts w:ascii="Times New Roman" w:eastAsia="Times New Roman" w:hAnsi="Times New Roman" w:cs="Times New Roman"/>
              <w:sz w:val="24"/>
              <w:szCs w:val="24"/>
              <w:lang w:eastAsia="ru-RU"/>
            </w:rPr>
            <w:t xml:space="preserve"> Заказчика выполняется специалистами</w:t>
          </w:r>
          <w:r>
            <w:rPr>
              <w:rFonts w:ascii="Times New Roman" w:eastAsia="Times New Roman" w:hAnsi="Times New Roman" w:cs="Times New Roman"/>
              <w:sz w:val="24"/>
              <w:szCs w:val="24"/>
              <w:lang w:eastAsia="ru-RU"/>
            </w:rPr>
            <w:t xml:space="preserve"> Исполнителя.</w:t>
          </w:r>
        </w:p>
        <w:p w:rsidR="008775B3" w:rsidRDefault="008775B3" w:rsidP="008775B3">
          <w:pPr>
            <w:spacing w:after="0" w:line="240" w:lineRule="auto"/>
            <w:rPr>
              <w:rFonts w:ascii="Times New Roman" w:hAnsi="Times New Roman" w:cs="Times New Roman"/>
              <w:sz w:val="28"/>
              <w:szCs w:val="28"/>
            </w:rPr>
          </w:pPr>
        </w:p>
        <w:p w:rsidR="008775B3" w:rsidRDefault="008775B3" w:rsidP="008775B3">
          <w:pPr>
            <w:spacing w:after="0" w:line="240" w:lineRule="auto"/>
            <w:rPr>
              <w:rFonts w:ascii="Times New Roman" w:hAnsi="Times New Roman" w:cs="Times New Roman"/>
              <w:sz w:val="28"/>
              <w:szCs w:val="28"/>
            </w:rPr>
          </w:pPr>
        </w:p>
        <w:p w:rsidR="00E77E28" w:rsidRPr="00E77E28" w:rsidRDefault="00F26F90" w:rsidP="008775B3">
          <w:pPr>
            <w:spacing w:after="0" w:line="240" w:lineRule="auto"/>
            <w:rPr>
              <w:rFonts w:ascii="Times New Roman" w:hAnsi="Times New Roman" w:cs="Times New Roman"/>
              <w:sz w:val="28"/>
              <w:szCs w:val="28"/>
            </w:rPr>
          </w:pPr>
        </w:p>
      </w:sdtContent>
    </w:sdt>
    <w:p w:rsidR="00E77E28" w:rsidRPr="008775B3" w:rsidRDefault="00F918BA" w:rsidP="00E77E28">
      <w:pPr>
        <w:rPr>
          <w:rFonts w:ascii="Times New Roman" w:eastAsiaTheme="majorEastAsia" w:hAnsi="Times New Roman" w:cs="Times New Roman"/>
          <w:sz w:val="24"/>
          <w:szCs w:val="32"/>
        </w:rPr>
      </w:pPr>
      <w:bookmarkStart w:id="111" w:name="_Toc416028969"/>
      <w:r w:rsidRPr="008775B3">
        <w:rPr>
          <w:rFonts w:ascii="Times New Roman" w:eastAsiaTheme="majorEastAsia" w:hAnsi="Times New Roman" w:cs="Times New Roman"/>
          <w:sz w:val="24"/>
          <w:szCs w:val="32"/>
        </w:rPr>
        <w:t>Спецификация представлена в отдельном файле «ТЗ-Спецификация»</w:t>
      </w:r>
      <w:bookmarkEnd w:id="111"/>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Pr="00025B34" w:rsidRDefault="008775B3" w:rsidP="00E77E28">
      <w:pPr>
        <w:rPr>
          <w:rFonts w:ascii="Times New Roman" w:eastAsiaTheme="majorEastAsia" w:hAnsi="Times New Roman" w:cs="Times New Roman"/>
          <w:sz w:val="32"/>
          <w:szCs w:val="32"/>
        </w:rPr>
      </w:pP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C0E" w:rsidRDefault="00297C0E" w:rsidP="00E353B5">
      <w:pPr>
        <w:spacing w:after="0" w:line="240" w:lineRule="auto"/>
      </w:pPr>
      <w:r>
        <w:separator/>
      </w:r>
    </w:p>
  </w:endnote>
  <w:endnote w:type="continuationSeparator" w:id="0">
    <w:p w:rsidR="00297C0E" w:rsidRDefault="00297C0E"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C0E" w:rsidRDefault="00297C0E" w:rsidP="00E353B5">
      <w:pPr>
        <w:spacing w:after="0" w:line="240" w:lineRule="auto"/>
      </w:pPr>
      <w:r>
        <w:separator/>
      </w:r>
    </w:p>
  </w:footnote>
  <w:footnote w:type="continuationSeparator" w:id="0">
    <w:p w:rsidR="00297C0E" w:rsidRDefault="00297C0E"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C0E" w:rsidRDefault="00297C0E">
    <w:pPr>
      <w:pStyle w:val="a5"/>
      <w:jc w:val="center"/>
    </w:pPr>
    <w:r>
      <w:fldChar w:fldCharType="begin"/>
    </w:r>
    <w:r>
      <w:instrText>PAGE   \* MERGEFORMAT</w:instrText>
    </w:r>
    <w:r>
      <w:fldChar w:fldCharType="separate"/>
    </w:r>
    <w:r w:rsidR="00F26F90">
      <w:rPr>
        <w:noProof/>
      </w:rPr>
      <w:t>21</w:t>
    </w:r>
    <w:r>
      <w:fldChar w:fldCharType="end"/>
    </w:r>
  </w:p>
  <w:p w:rsidR="00297C0E" w:rsidRDefault="00297C0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C0E" w:rsidRDefault="00297C0E">
    <w:pPr>
      <w:pStyle w:val="a5"/>
      <w:jc w:val="center"/>
    </w:pPr>
    <w:r>
      <w:fldChar w:fldCharType="begin"/>
    </w:r>
    <w:r>
      <w:instrText>PAGE   \* MERGEFORMAT</w:instrText>
    </w:r>
    <w:r>
      <w:fldChar w:fldCharType="separate"/>
    </w:r>
    <w:r w:rsidR="00F26F90">
      <w:rPr>
        <w:noProof/>
      </w:rPr>
      <w:t>35</w:t>
    </w:r>
    <w:r>
      <w:fldChar w:fldCharType="end"/>
    </w:r>
  </w:p>
  <w:p w:rsidR="00297C0E" w:rsidRDefault="00297C0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5"/>
  </w:num>
  <w:num w:numId="3">
    <w:abstractNumId w:val="44"/>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5"/>
  </w:num>
  <w:num w:numId="16">
    <w:abstractNumId w:val="47"/>
  </w:num>
  <w:num w:numId="17">
    <w:abstractNumId w:val="26"/>
  </w:num>
  <w:num w:numId="18">
    <w:abstractNumId w:val="38"/>
  </w:num>
  <w:num w:numId="19">
    <w:abstractNumId w:val="43"/>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25B34"/>
    <w:rsid w:val="0007194F"/>
    <w:rsid w:val="00081E47"/>
    <w:rsid w:val="000976A2"/>
    <w:rsid w:val="00097A33"/>
    <w:rsid w:val="000A16E6"/>
    <w:rsid w:val="000B1F6A"/>
    <w:rsid w:val="00264192"/>
    <w:rsid w:val="00297C0E"/>
    <w:rsid w:val="003A15C0"/>
    <w:rsid w:val="003D139F"/>
    <w:rsid w:val="00482D75"/>
    <w:rsid w:val="004D39F1"/>
    <w:rsid w:val="004E604F"/>
    <w:rsid w:val="00523C93"/>
    <w:rsid w:val="00553B27"/>
    <w:rsid w:val="00580173"/>
    <w:rsid w:val="005D58FA"/>
    <w:rsid w:val="00627FD7"/>
    <w:rsid w:val="00663AD4"/>
    <w:rsid w:val="006A31FF"/>
    <w:rsid w:val="006B68AF"/>
    <w:rsid w:val="006D18DB"/>
    <w:rsid w:val="007028C3"/>
    <w:rsid w:val="007B3C4A"/>
    <w:rsid w:val="007C6918"/>
    <w:rsid w:val="007D7A19"/>
    <w:rsid w:val="008775B3"/>
    <w:rsid w:val="00893962"/>
    <w:rsid w:val="009847A1"/>
    <w:rsid w:val="00991DCF"/>
    <w:rsid w:val="009C2AC3"/>
    <w:rsid w:val="009D451D"/>
    <w:rsid w:val="00A44CB4"/>
    <w:rsid w:val="00A74122"/>
    <w:rsid w:val="00A81117"/>
    <w:rsid w:val="00AF3893"/>
    <w:rsid w:val="00C36078"/>
    <w:rsid w:val="00C4383E"/>
    <w:rsid w:val="00C76D6D"/>
    <w:rsid w:val="00C94926"/>
    <w:rsid w:val="00CE4819"/>
    <w:rsid w:val="00CF091D"/>
    <w:rsid w:val="00D36862"/>
    <w:rsid w:val="00D432B6"/>
    <w:rsid w:val="00E353B5"/>
    <w:rsid w:val="00E44EA6"/>
    <w:rsid w:val="00E77E28"/>
    <w:rsid w:val="00E77F32"/>
    <w:rsid w:val="00F26F90"/>
    <w:rsid w:val="00F42BF2"/>
    <w:rsid w:val="00F91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93E55"/>
    <w:rsid w:val="00677FB2"/>
    <w:rsid w:val="008C2789"/>
    <w:rsid w:val="0091467F"/>
    <w:rsid w:val="009346B4"/>
    <w:rsid w:val="00C86CEE"/>
    <w:rsid w:val="00CC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651</TotalTime>
  <Pages>40</Pages>
  <Words>13774</Words>
  <Characters>78512</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Резяпова Адэля Геннадьевна</cp:lastModifiedBy>
  <cp:revision>21</cp:revision>
  <cp:lastPrinted>2019-05-16T10:31:00Z</cp:lastPrinted>
  <dcterms:created xsi:type="dcterms:W3CDTF">2019-04-08T11:54:00Z</dcterms:created>
  <dcterms:modified xsi:type="dcterms:W3CDTF">2019-05-16T10:31:00Z</dcterms:modified>
</cp:coreProperties>
</file>